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71A1AC" w14:textId="123229C6" w:rsidR="00223B74" w:rsidRDefault="00223B74" w:rsidP="00124DF3">
      <w:pPr>
        <w:ind w:right="-1"/>
        <w:rPr>
          <w:rFonts w:eastAsia="Calibri"/>
          <w:b/>
          <w:color w:val="000000"/>
          <w:sz w:val="6"/>
          <w:szCs w:val="16"/>
        </w:rPr>
      </w:pPr>
      <w:bookmarkStart w:id="0" w:name="_Hlk114502182"/>
    </w:p>
    <w:p w14:paraId="60BECBBA" w14:textId="77777777" w:rsidR="001D08EA" w:rsidRPr="001D08EA" w:rsidRDefault="001D08EA" w:rsidP="001D08EA">
      <w:pPr>
        <w:suppressAutoHyphens/>
        <w:spacing w:line="240" w:lineRule="auto"/>
        <w:jc w:val="left"/>
        <w:rPr>
          <w:rFonts w:eastAsia="Times New Roman"/>
          <w:noProof/>
          <w:lang w:eastAsia="ar-SA"/>
        </w:rPr>
      </w:pPr>
      <w:r w:rsidRPr="001D08EA">
        <w:rPr>
          <w:rFonts w:eastAsia="Calibr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AB98365" wp14:editId="59F2872A">
                <wp:simplePos x="0" y="0"/>
                <wp:positionH relativeFrom="column">
                  <wp:posOffset>3644265</wp:posOffset>
                </wp:positionH>
                <wp:positionV relativeFrom="paragraph">
                  <wp:posOffset>-299720</wp:posOffset>
                </wp:positionV>
                <wp:extent cx="2139950" cy="350520"/>
                <wp:effectExtent l="0" t="0" r="12700" b="15875"/>
                <wp:wrapNone/>
                <wp:docPr id="148" name="Pole tekstow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ABB505" w14:textId="77777777" w:rsidR="00144C83" w:rsidRPr="00F03C9E" w:rsidRDefault="00144C83" w:rsidP="001D08EA">
                            <w:pPr>
                              <w:spacing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 w:rsidRPr="00F03C9E">
                              <w:rPr>
                                <w:sz w:val="16"/>
                                <w:szCs w:val="16"/>
                              </w:rPr>
                              <w:t>Arkusz zawiera informacje prawnie chronione do momentu rozpoczęcia egzaminu.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98365" id="_x0000_t202" coordsize="21600,21600" o:spt="202" path="m,l,21600r21600,l21600,xe">
                <v:stroke joinstyle="miter"/>
                <v:path gradientshapeok="t" o:connecttype="rect"/>
              </v:shapetype>
              <v:shape id="Pole tekstowe 148" o:spid="_x0000_s1026" type="#_x0000_t202" style="position:absolute;margin-left:286.95pt;margin-top:-23.6pt;width:168.5pt;height:27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" filled="f" stroked="f">
                <v:textbox style="mso-fit-shape-to-text:t" inset="0,0,0,0">
                  <w:txbxContent>
                    <w:p w14:paraId="3AABB505" w14:textId="77777777" w:rsidR="00144C83" w:rsidRPr="00F03C9E" w:rsidRDefault="00144C83" w:rsidP="001D08EA">
                      <w:pPr>
                        <w:spacing w:line="240" w:lineRule="auto"/>
                        <w:rPr>
                          <w:sz w:val="16"/>
                          <w:szCs w:val="16"/>
                        </w:rPr>
                      </w:pPr>
                      <w:r w:rsidRPr="00F03C9E">
                        <w:rPr>
                          <w:sz w:val="16"/>
                          <w:szCs w:val="16"/>
                        </w:rPr>
                        <w:t>Arkusz zawiera informacje prawnie chronione do momentu rozpoczęcia egzaminu.</w:t>
                      </w:r>
                    </w:p>
                  </w:txbxContent>
                </v:textbox>
              </v:shape>
            </w:pict>
          </mc:Fallback>
        </mc:AlternateContent>
      </w:r>
      <w:r w:rsidRPr="001D08EA">
        <w:rPr>
          <w:rFonts w:eastAsia="Calibri"/>
          <w:noProof/>
          <w:lang w:eastAsia="pl-PL"/>
        </w:rPr>
        <w:drawing>
          <wp:anchor distT="0" distB="0" distL="114300" distR="114300" simplePos="0" relativeHeight="251666432" behindDoc="0" locked="0" layoutInCell="1" allowOverlap="1" wp14:anchorId="48384F6B" wp14:editId="334B8AB2">
            <wp:simplePos x="0" y="0"/>
            <wp:positionH relativeFrom="column">
              <wp:posOffset>4445</wp:posOffset>
            </wp:positionH>
            <wp:positionV relativeFrom="paragraph">
              <wp:posOffset>-373380</wp:posOffset>
            </wp:positionV>
            <wp:extent cx="1720850" cy="466090"/>
            <wp:effectExtent l="0" t="0" r="0" b="0"/>
            <wp:wrapNone/>
            <wp:docPr id="150" name="Obraz 150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Obraz 150" descr="Obraz zawierający tekst&#10;&#10;Opis wygenerowany automatycznie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53" t="9511" r="4207" b="12201"/>
                    <a:stretch/>
                  </pic:blipFill>
                  <pic:spPr bwMode="auto">
                    <a:xfrm>
                      <a:off x="0" y="0"/>
                      <a:ext cx="1720850" cy="4660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"/>
        <w:gridCol w:w="342"/>
        <w:gridCol w:w="341"/>
        <w:gridCol w:w="341"/>
        <w:gridCol w:w="418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341"/>
        <w:gridCol w:w="1617"/>
        <w:gridCol w:w="1978"/>
      </w:tblGrid>
      <w:tr w:rsidR="001D08EA" w:rsidRPr="001D08EA" w14:paraId="45A71EA1" w14:textId="77777777" w:rsidTr="001D08EA">
        <w:trPr>
          <w:trHeight w:val="397"/>
        </w:trPr>
        <w:tc>
          <w:tcPr>
            <w:tcW w:w="7088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D5B8EA"/>
            <w:vAlign w:val="center"/>
          </w:tcPr>
          <w:p w14:paraId="129A7C4F" w14:textId="77777777" w:rsidR="001D08EA" w:rsidRPr="001D08EA" w:rsidRDefault="001D08EA" w:rsidP="001D08EA">
            <w:pPr>
              <w:suppressAutoHyphens/>
              <w:spacing w:line="240" w:lineRule="auto"/>
              <w:ind w:left="-142" w:right="1203"/>
              <w:jc w:val="center"/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</w:pP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WYPEŁNIA ZDAJĄCY</w:t>
            </w: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9F9F17" w14:textId="77777777" w:rsidR="001D08EA" w:rsidRPr="001D08EA" w:rsidRDefault="001D08EA" w:rsidP="001D08EA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</w:pPr>
            <w:r w:rsidRPr="001D0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414ABCC" wp14:editId="580FA8D8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-1905</wp:posOffset>
                      </wp:positionV>
                      <wp:extent cx="2160270" cy="1080135"/>
                      <wp:effectExtent l="0" t="0" r="11430" b="24765"/>
                      <wp:wrapNone/>
                      <wp:docPr id="149" name="Pole tekstow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6027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424D1DE" w14:textId="77777777" w:rsidR="00144C83" w:rsidRPr="00F03C9E" w:rsidRDefault="00144C83" w:rsidP="001D08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eastAsia="Times New Roman"/>
                                      <w:b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>Miejsce na naklejkę.</w:t>
                                  </w:r>
                                </w:p>
                                <w:p w14:paraId="239409C4" w14:textId="77777777" w:rsidR="00144C83" w:rsidRPr="00F03C9E" w:rsidRDefault="00144C83" w:rsidP="001D08EA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i/>
                                      <w:sz w:val="4"/>
                                      <w:szCs w:val="6"/>
                                      <w:lang w:eastAsia="pl-PL"/>
                                    </w:rPr>
                                  </w:pPr>
                                </w:p>
                                <w:p w14:paraId="0A7DACC4" w14:textId="5681927D" w:rsidR="00144C83" w:rsidRPr="00C40FB4" w:rsidRDefault="00144C83" w:rsidP="00C40FB4">
                                  <w:pPr>
                                    <w:spacing w:line="240" w:lineRule="auto"/>
                                    <w:jc w:val="center"/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</w:pPr>
                                  <w:r w:rsidRPr="00F03C9E">
                                    <w:rPr>
                                      <w:rFonts w:eastAsia="Times New Roman"/>
                                      <w:i/>
                                      <w:sz w:val="20"/>
                                      <w:szCs w:val="24"/>
                                      <w:lang w:eastAsia="pl-PL"/>
                                    </w:rPr>
                                    <w:t xml:space="preserve">Sprawdź, czy kod na naklejce to </w:t>
                                  </w:r>
                                  <w:r w:rsidRPr="00F03C9E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M-</w:t>
                                  </w:r>
                                  <w:r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66</w:t>
                                  </w:r>
                                  <w:r w:rsidRPr="00F03C9E">
                                    <w:rPr>
                                      <w:rFonts w:eastAsia="Times New Roman"/>
                                      <w:b/>
                                      <w:color w:val="FF0000"/>
                                      <w:sz w:val="28"/>
                                      <w:szCs w:val="24"/>
                                      <w:lang w:eastAsia="pl-PL"/>
                                    </w:rPr>
                                    <w:t>0</w:t>
                                  </w:r>
                                  <w:r w:rsidRPr="00F03C9E">
                                    <w:rPr>
                                      <w:rFonts w:eastAsia="Times New Roman"/>
                                      <w:sz w:val="20"/>
                                      <w:szCs w:val="24"/>
                                      <w:lang w:eastAsia="pl-PL"/>
                                    </w:rPr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4ABCC" id="Pole tekstowe 2" o:spid="_x0000_s1027" type="#_x0000_t202" style="position:absolute;left:0;text-align:left;margin-left:-74.65pt;margin-top:-.15pt;width:170.1pt;height:85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">
                      <v:textbox>
                        <w:txbxContent>
                          <w:p w14:paraId="5424D1DE" w14:textId="77777777" w:rsidR="00144C83" w:rsidRPr="00F03C9E" w:rsidRDefault="00144C83" w:rsidP="001D08EA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eastAsia="Times New Roman"/>
                                <w:b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>Miejsce na naklejkę.</w:t>
                            </w:r>
                          </w:p>
                          <w:p w14:paraId="239409C4" w14:textId="77777777" w:rsidR="00144C83" w:rsidRPr="00F03C9E" w:rsidRDefault="00144C83" w:rsidP="001D08EA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i/>
                                <w:sz w:val="4"/>
                                <w:szCs w:val="6"/>
                                <w:lang w:eastAsia="pl-PL"/>
                              </w:rPr>
                            </w:pPr>
                          </w:p>
                          <w:p w14:paraId="0A7DACC4" w14:textId="5681927D" w:rsidR="00144C83" w:rsidRPr="00C40FB4" w:rsidRDefault="00144C83" w:rsidP="00C40FB4">
                            <w:pPr>
                              <w:spacing w:line="240" w:lineRule="auto"/>
                              <w:jc w:val="center"/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</w:pPr>
                            <w:r w:rsidRPr="00F03C9E">
                              <w:rPr>
                                <w:rFonts w:eastAsia="Times New Roman"/>
                                <w:i/>
                                <w:sz w:val="20"/>
                                <w:szCs w:val="24"/>
                                <w:lang w:eastAsia="pl-PL"/>
                              </w:rPr>
                              <w:t xml:space="preserve">Sprawdź, czy kod na naklejce to </w:t>
                            </w:r>
                            <w:r w:rsidRPr="00F03C9E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M-</w:t>
                            </w:r>
                            <w:r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66</w:t>
                            </w:r>
                            <w:r w:rsidRPr="00F03C9E">
                              <w:rPr>
                                <w:rFonts w:eastAsia="Times New Roman"/>
                                <w:b/>
                                <w:color w:val="FF0000"/>
                                <w:sz w:val="28"/>
                                <w:szCs w:val="24"/>
                                <w:lang w:eastAsia="pl-PL"/>
                              </w:rPr>
                              <w:t>0</w:t>
                            </w:r>
                            <w:r w:rsidRPr="00F03C9E">
                              <w:rPr>
                                <w:rFonts w:eastAsia="Times New Roman"/>
                                <w:sz w:val="20"/>
                                <w:szCs w:val="24"/>
                                <w:lang w:eastAsia="pl-PL"/>
                              </w:rPr>
                              <w:t>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D08EA" w:rsidRPr="001D08EA" w14:paraId="692E9A9B" w14:textId="77777777" w:rsidTr="001D08EA">
        <w:trPr>
          <w:trHeight w:val="283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EE832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10"/>
                <w:szCs w:val="10"/>
                <w:lang w:eastAsia="ar-SA"/>
              </w:rPr>
            </w:pPr>
          </w:p>
        </w:tc>
      </w:tr>
      <w:tr w:rsidR="001D08EA" w:rsidRPr="001D08EA" w14:paraId="39822288" w14:textId="77777777" w:rsidTr="001D08EA">
        <w:trPr>
          <w:trHeight w:val="340"/>
        </w:trPr>
        <w:tc>
          <w:tcPr>
            <w:tcW w:w="90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E2159" w14:textId="77777777" w:rsidR="001D08EA" w:rsidRPr="001D08EA" w:rsidRDefault="001D08EA" w:rsidP="001D08EA">
            <w:pPr>
              <w:tabs>
                <w:tab w:val="center" w:pos="701"/>
                <w:tab w:val="center" w:pos="3519"/>
              </w:tabs>
              <w:spacing w:line="240" w:lineRule="auto"/>
              <w:jc w:val="left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pl-PL"/>
              </w:rPr>
            </w:pPr>
            <w:r w:rsidRPr="001D08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KOD</w:t>
            </w:r>
            <w:r w:rsidRPr="001D08EA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ar-SA"/>
              </w:rPr>
              <w:tab/>
            </w:r>
            <w:r w:rsidRPr="001D08EA">
              <w:rPr>
                <w:rFonts w:eastAsia="Times New Roman"/>
                <w:b/>
                <w:noProof/>
                <w:sz w:val="24"/>
                <w:szCs w:val="24"/>
                <w:lang w:eastAsia="ar-SA"/>
              </w:rPr>
              <w:t>PESEL</w:t>
            </w:r>
          </w:p>
        </w:tc>
      </w:tr>
      <w:tr w:rsidR="001D08EA" w:rsidRPr="001D08EA" w14:paraId="226CF886" w14:textId="77777777" w:rsidTr="001D08EA">
        <w:trPr>
          <w:trHeight w:val="70"/>
        </w:trPr>
        <w:tc>
          <w:tcPr>
            <w:tcW w:w="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0739505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28C3F1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200A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06D60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B40B9C3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36F64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2B6A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F646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C075B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30787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48056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C4938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1CB59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305A6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95F0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0C97D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40"/>
                <w:szCs w:val="40"/>
                <w:lang w:eastAsia="ar-SA"/>
              </w:rPr>
            </w:pPr>
          </w:p>
        </w:tc>
        <w:tc>
          <w:tcPr>
            <w:tcW w:w="3595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01FEAE2F" w14:textId="77777777" w:rsidR="001D08EA" w:rsidRPr="001D08EA" w:rsidRDefault="001D08EA" w:rsidP="001D08EA">
            <w:pPr>
              <w:suppressAutoHyphens/>
              <w:spacing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ar-SA"/>
              </w:rPr>
            </w:pPr>
          </w:p>
        </w:tc>
      </w:tr>
    </w:tbl>
    <w:p w14:paraId="4986F00B" w14:textId="77777777" w:rsidR="001D08EA" w:rsidRPr="001D08EA" w:rsidRDefault="001D08EA" w:rsidP="00197A1E">
      <w:pPr>
        <w:spacing w:after="240"/>
        <w:jc w:val="left"/>
        <w:rPr>
          <w:rFonts w:eastAsia="Calibri" w:cs="Times New Roman"/>
          <w:noProof/>
          <w:lang w:eastAsia="ar-SA"/>
        </w:rPr>
      </w:pPr>
    </w:p>
    <w:tbl>
      <w:tblPr>
        <w:tblStyle w:val="Tabela-Siatka12"/>
        <w:tblW w:w="9071" w:type="dxa"/>
        <w:tblLook w:val="04A0" w:firstRow="1" w:lastRow="0" w:firstColumn="1" w:lastColumn="0" w:noHBand="0" w:noVBand="1"/>
      </w:tblPr>
      <w:tblGrid>
        <w:gridCol w:w="4805"/>
        <w:gridCol w:w="1134"/>
        <w:gridCol w:w="3132"/>
      </w:tblGrid>
      <w:tr w:rsidR="001D08EA" w:rsidRPr="001D08EA" w14:paraId="3F8A43CD" w14:textId="77777777" w:rsidTr="001D08EA">
        <w:trPr>
          <w:trHeight w:val="624"/>
        </w:trPr>
        <w:tc>
          <w:tcPr>
            <w:tcW w:w="4805" w:type="dxa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auto"/>
            <w:vAlign w:val="center"/>
          </w:tcPr>
          <w:p w14:paraId="58B3ABCA" w14:textId="77777777" w:rsidR="001D08EA" w:rsidRPr="001D08EA" w:rsidRDefault="001D08EA" w:rsidP="001D08EA">
            <w:pPr>
              <w:tabs>
                <w:tab w:val="left" w:pos="1560"/>
              </w:tabs>
              <w:suppressAutoHyphens/>
              <w:spacing w:before="100" w:after="100" w:line="240" w:lineRule="auto"/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</w:pPr>
            <w:r w:rsidRPr="001D08EA">
              <w:rPr>
                <w:rFonts w:eastAsia="Times New Roman"/>
                <w:b/>
                <w:bCs/>
                <w:noProof/>
                <w:sz w:val="48"/>
                <w:szCs w:val="48"/>
                <w:lang w:eastAsia="ar-SA"/>
              </w:rPr>
              <w:t>Egzamin maturalny</w:t>
            </w:r>
          </w:p>
        </w:tc>
        <w:tc>
          <w:tcPr>
            <w:tcW w:w="4266" w:type="dxa"/>
            <w:gridSpan w:val="2"/>
            <w:tcBorders>
              <w:top w:val="single" w:sz="12" w:space="0" w:color="7030A0"/>
              <w:left w:val="single" w:sz="12" w:space="0" w:color="7030A0"/>
              <w:bottom w:val="single" w:sz="12" w:space="0" w:color="7030A0"/>
              <w:right w:val="single" w:sz="24" w:space="0" w:color="7030A0"/>
            </w:tcBorders>
            <w:shd w:val="clear" w:color="auto" w:fill="7030A0"/>
            <w:vAlign w:val="center"/>
          </w:tcPr>
          <w:p w14:paraId="7FD23D65" w14:textId="77777777" w:rsidR="001D08EA" w:rsidRPr="001D08EA" w:rsidRDefault="001D08EA" w:rsidP="001D08EA">
            <w:pPr>
              <w:tabs>
                <w:tab w:val="left" w:pos="1560"/>
              </w:tabs>
              <w:suppressAutoHyphens/>
              <w:spacing w:before="100" w:after="100" w:line="240" w:lineRule="auto"/>
              <w:jc w:val="right"/>
              <w:rPr>
                <w:rFonts w:eastAsia="Times New Roman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</w:pPr>
            <w:r w:rsidRPr="001D08EA">
              <w:rPr>
                <w:rFonts w:eastAsia="Times New Roman"/>
                <w:b/>
                <w:bCs/>
                <w:i/>
                <w:noProof/>
                <w:color w:val="FFFFFF"/>
                <w:sz w:val="48"/>
                <w:szCs w:val="48"/>
                <w:lang w:eastAsia="ar-SA"/>
              </w:rPr>
              <w:t>Formuła 2023</w:t>
            </w:r>
          </w:p>
        </w:tc>
      </w:tr>
      <w:tr w:rsidR="001D08EA" w:rsidRPr="001D08EA" w14:paraId="669B685A" w14:textId="77777777" w:rsidTr="001D08EA">
        <w:trPr>
          <w:trHeight w:val="680"/>
        </w:trPr>
        <w:tc>
          <w:tcPr>
            <w:tcW w:w="9071" w:type="dxa"/>
            <w:gridSpan w:val="3"/>
            <w:tcBorders>
              <w:top w:val="single" w:sz="12" w:space="0" w:color="7030A0"/>
              <w:left w:val="nil"/>
              <w:bottom w:val="single" w:sz="24" w:space="0" w:color="7030A0"/>
              <w:right w:val="nil"/>
            </w:tcBorders>
            <w:shd w:val="clear" w:color="auto" w:fill="auto"/>
            <w:vAlign w:val="center"/>
          </w:tcPr>
          <w:p w14:paraId="3657EFE8" w14:textId="77777777" w:rsidR="001D08EA" w:rsidRPr="001D08EA" w:rsidRDefault="001D08EA" w:rsidP="001D08EA">
            <w:pPr>
              <w:spacing w:line="240" w:lineRule="auto"/>
              <w:rPr>
                <w:rFonts w:ascii="Calibri" w:eastAsia="Calibri" w:hAnsi="Calibri" w:cs="Times New Roman"/>
                <w:noProof/>
                <w:lang w:eastAsia="ar-SA"/>
              </w:rPr>
            </w:pPr>
          </w:p>
        </w:tc>
      </w:tr>
      <w:tr w:rsidR="001D08EA" w:rsidRPr="001D08EA" w14:paraId="4356DC02" w14:textId="77777777" w:rsidTr="001D08EA">
        <w:trPr>
          <w:trHeight w:val="1474"/>
        </w:trPr>
        <w:tc>
          <w:tcPr>
            <w:tcW w:w="9071" w:type="dxa"/>
            <w:gridSpan w:val="3"/>
            <w:tcBorders>
              <w:top w:val="single" w:sz="24" w:space="0" w:color="7030A0"/>
              <w:left w:val="single" w:sz="24" w:space="0" w:color="7030A0"/>
              <w:bottom w:val="nil"/>
              <w:right w:val="single" w:sz="24" w:space="0" w:color="7030A0"/>
            </w:tcBorders>
            <w:shd w:val="clear" w:color="auto" w:fill="7030A0"/>
            <w:vAlign w:val="center"/>
          </w:tcPr>
          <w:p w14:paraId="72FF3310" w14:textId="4F49A9FE" w:rsidR="001D08EA" w:rsidRPr="001D08EA" w:rsidRDefault="00197A1E" w:rsidP="00197A1E">
            <w:pPr>
              <w:tabs>
                <w:tab w:val="left" w:pos="1560"/>
              </w:tabs>
              <w:suppressAutoHyphens/>
              <w:spacing w:before="100" w:after="100" w:line="240" w:lineRule="auto"/>
              <w:jc w:val="left"/>
              <w:rPr>
                <w:rFonts w:eastAsia="Times New Roman"/>
                <w:b/>
                <w:i/>
                <w:noProof/>
                <w:color w:val="FFFFFF"/>
                <w:sz w:val="72"/>
                <w:szCs w:val="72"/>
                <w:lang w:eastAsia="ar-SA"/>
              </w:rPr>
            </w:pPr>
            <w:r w:rsidRPr="001D08EA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t xml:space="preserve">WIEDZA </w:t>
            </w:r>
            <w:r w:rsidR="00A74F8F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br/>
            </w:r>
            <w:bookmarkStart w:id="1" w:name="_GoBack"/>
            <w:bookmarkEnd w:id="1"/>
            <w:r w:rsidRPr="001D08EA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t>O</w:t>
            </w:r>
            <w:r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t xml:space="preserve"> </w:t>
            </w:r>
            <w:r w:rsidRPr="001D08EA">
              <w:rPr>
                <w:rFonts w:eastAsia="Times New Roman"/>
                <w:b/>
                <w:bCs/>
                <w:noProof/>
                <w:color w:val="FFFFFF"/>
                <w:sz w:val="72"/>
                <w:szCs w:val="72"/>
                <w:lang w:eastAsia="ar-SA"/>
              </w:rPr>
              <w:t xml:space="preserve">SPOŁECZEŃSTWIE </w:t>
            </w:r>
          </w:p>
        </w:tc>
      </w:tr>
      <w:tr w:rsidR="001D08EA" w:rsidRPr="001D08EA" w14:paraId="039CB3D7" w14:textId="77777777" w:rsidTr="001D08EA">
        <w:trPr>
          <w:trHeight w:val="1020"/>
        </w:trPr>
        <w:tc>
          <w:tcPr>
            <w:tcW w:w="9071" w:type="dxa"/>
            <w:gridSpan w:val="3"/>
            <w:tcBorders>
              <w:top w:val="nil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7643017B" w14:textId="77777777" w:rsidR="001D08EA" w:rsidRPr="001D08EA" w:rsidRDefault="001D08EA" w:rsidP="001D08EA">
            <w:pPr>
              <w:tabs>
                <w:tab w:val="left" w:pos="1560"/>
              </w:tabs>
              <w:suppressAutoHyphens/>
              <w:spacing w:line="240" w:lineRule="auto"/>
              <w:rPr>
                <w:rFonts w:eastAsia="Times New Roman"/>
                <w:b/>
                <w:bCs/>
                <w:noProof/>
                <w:color w:val="7030A0"/>
                <w:sz w:val="80"/>
                <w:szCs w:val="80"/>
                <w:lang w:eastAsia="ar-SA"/>
              </w:rPr>
            </w:pPr>
            <w:r w:rsidRPr="001D08EA">
              <w:rPr>
                <w:rFonts w:eastAsia="Calibri"/>
                <w:b/>
                <w:noProof/>
                <w:lang w:eastAsia="pl-PL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6BCD4A7F" wp14:editId="3DAFD6C9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789940</wp:posOffset>
                      </wp:positionV>
                      <wp:extent cx="3646170" cy="445770"/>
                      <wp:effectExtent l="19050" t="19050" r="11430" b="11430"/>
                      <wp:wrapNone/>
                      <wp:docPr id="340" name="Test diagnostyczny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6170" cy="44577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2E8822F" w14:textId="77777777" w:rsidR="00144C83" w:rsidRPr="00CA49C5" w:rsidRDefault="00144C83" w:rsidP="001D08EA">
                                  <w:pPr>
                                    <w:jc w:val="center"/>
                                    <w:rPr>
                                      <w:color w:val="FF0000"/>
                                      <w:sz w:val="44"/>
                                      <w14:textOutline w14:w="9525" w14:cap="rnd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CA49C5">
                                    <w:rPr>
                                      <w:rFonts w:eastAsia="Calibri"/>
                                      <w:b/>
                                      <w:noProof/>
                                      <w:color w:val="FF0000"/>
                                      <w:sz w:val="44"/>
                                      <w:lang w:eastAsia="ar-SA"/>
                                    </w:rPr>
                                    <w:t>TEST DIAGNOSTYCZNY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CD4A7F" id="Test diagnostyczny" o:spid="_x0000_s1028" type="#_x0000_t202" style="position:absolute;left:0;text-align:left;margin-left:-5.65pt;margin-top:62.2pt;width:287.1pt;height:35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" fillcolor="window" strokecolor="red" strokeweight="2.25pt">
                      <v:textbox>
                        <w:txbxContent>
                          <w:p w14:paraId="12E8822F" w14:textId="77777777" w:rsidR="00144C83" w:rsidRPr="00CA49C5" w:rsidRDefault="00144C83" w:rsidP="001D08EA">
                            <w:pPr>
                              <w:jc w:val="center"/>
                              <w:rPr>
                                <w:color w:val="FF0000"/>
                                <w:sz w:val="44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A49C5">
                              <w:rPr>
                                <w:rFonts w:eastAsia="Calibri"/>
                                <w:b/>
                                <w:noProof/>
                                <w:color w:val="FF0000"/>
                                <w:sz w:val="44"/>
                                <w:lang w:eastAsia="ar-SA"/>
                              </w:rPr>
                              <w:t>TEST DIAGNOSTYCZNY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1D08EA">
              <w:rPr>
                <w:rFonts w:eastAsia="Times New Roman"/>
                <w:b/>
                <w:bCs/>
                <w:noProof/>
                <w:color w:val="7030A0"/>
                <w:sz w:val="80"/>
                <w:szCs w:val="80"/>
                <w:lang w:eastAsia="ar-SA"/>
              </w:rPr>
              <w:t>Poziom rozszerzony</w:t>
            </w:r>
          </w:p>
        </w:tc>
      </w:tr>
      <w:tr w:rsidR="001D08EA" w:rsidRPr="001D08EA" w14:paraId="517BD1BA" w14:textId="77777777" w:rsidTr="001D08EA">
        <w:trPr>
          <w:gridBefore w:val="2"/>
          <w:wBefore w:w="5939" w:type="dxa"/>
          <w:trHeight w:val="907"/>
        </w:trPr>
        <w:tc>
          <w:tcPr>
            <w:tcW w:w="3132" w:type="dxa"/>
            <w:tcBorders>
              <w:top w:val="single" w:sz="24" w:space="0" w:color="7030A0"/>
              <w:left w:val="single" w:sz="24" w:space="0" w:color="7030A0"/>
              <w:bottom w:val="single" w:sz="24" w:space="0" w:color="7030A0"/>
              <w:right w:val="single" w:sz="24" w:space="0" w:color="7030A0"/>
            </w:tcBorders>
            <w:shd w:val="clear" w:color="auto" w:fill="FFFFFF"/>
            <w:vAlign w:val="center"/>
          </w:tcPr>
          <w:p w14:paraId="2DABDECD" w14:textId="77777777" w:rsidR="001D08EA" w:rsidRPr="001D08EA" w:rsidRDefault="001D08EA" w:rsidP="001D08EA">
            <w:pPr>
              <w:tabs>
                <w:tab w:val="left" w:pos="1560"/>
              </w:tabs>
              <w:suppressAutoHyphens/>
              <w:spacing w:line="240" w:lineRule="auto"/>
              <w:rPr>
                <w:rFonts w:eastAsia="Calibri"/>
                <w:i/>
                <w:sz w:val="32"/>
                <w:szCs w:val="28"/>
              </w:rPr>
            </w:pPr>
            <w:r w:rsidRPr="001D08EA">
              <w:rPr>
                <w:rFonts w:eastAsia="Calibri"/>
                <w:i/>
                <w:color w:val="7030A0"/>
                <w:sz w:val="32"/>
                <w:szCs w:val="28"/>
              </w:rPr>
              <w:t>Symbol arkusza</w:t>
            </w:r>
          </w:p>
          <w:p w14:paraId="358F31F2" w14:textId="655C8D39" w:rsidR="001D08EA" w:rsidRPr="001D08EA" w:rsidRDefault="001D08EA" w:rsidP="001D08EA">
            <w:pPr>
              <w:tabs>
                <w:tab w:val="left" w:pos="1560"/>
              </w:tabs>
              <w:suppressAutoHyphens/>
              <w:spacing w:line="240" w:lineRule="auto"/>
              <w:rPr>
                <w:rFonts w:ascii="Calibri" w:eastAsia="Times New Roman" w:hAnsi="Calibri" w:cs="Times New Roman"/>
                <w:bCs/>
                <w:noProof/>
                <w:sz w:val="28"/>
                <w:szCs w:val="28"/>
                <w:lang w:eastAsia="ar-SA"/>
              </w:rPr>
            </w:pPr>
            <w:r w:rsidRPr="001D08EA">
              <w:rPr>
                <w:rFonts w:eastAsia="Calibri"/>
                <w:b/>
                <w:color w:val="7030A0"/>
                <w:sz w:val="28"/>
                <w:szCs w:val="28"/>
              </w:rPr>
              <w:t>M</w:t>
            </w:r>
            <w:r>
              <w:rPr>
                <w:rFonts w:eastAsia="Calibri"/>
                <w:sz w:val="28"/>
                <w:szCs w:val="28"/>
              </w:rPr>
              <w:t>WO</w:t>
            </w:r>
            <w:r w:rsidR="003615BA">
              <w:rPr>
                <w:rFonts w:eastAsia="Calibri"/>
                <w:sz w:val="28"/>
                <w:szCs w:val="28"/>
              </w:rPr>
              <w:t>P</w:t>
            </w:r>
            <w:r w:rsidRPr="001D08EA">
              <w:rPr>
                <w:rFonts w:eastAsia="Calibri"/>
                <w:sz w:val="28"/>
                <w:szCs w:val="28"/>
              </w:rPr>
              <w:t>-R0-</w:t>
            </w:r>
            <w:r w:rsidR="00C40FB4">
              <w:rPr>
                <w:rFonts w:eastAsia="Calibri"/>
                <w:b/>
                <w:color w:val="FF0000"/>
                <w:sz w:val="44"/>
                <w:szCs w:val="28"/>
              </w:rPr>
              <w:t>66</w:t>
            </w:r>
            <w:r w:rsidRPr="001D08EA">
              <w:rPr>
                <w:rFonts w:eastAsia="Calibri"/>
                <w:b/>
                <w:color w:val="FF0000"/>
                <w:sz w:val="44"/>
                <w:szCs w:val="28"/>
              </w:rPr>
              <w:t>0</w:t>
            </w:r>
            <w:r w:rsidRPr="001D08EA">
              <w:rPr>
                <w:rFonts w:eastAsia="Calibri"/>
                <w:sz w:val="28"/>
                <w:szCs w:val="28"/>
              </w:rPr>
              <w:t>-2212</w:t>
            </w:r>
          </w:p>
        </w:tc>
      </w:tr>
    </w:tbl>
    <w:p w14:paraId="1629AAFC" w14:textId="6229103B" w:rsidR="001D08EA" w:rsidRPr="001D08EA" w:rsidRDefault="001D08EA" w:rsidP="001D08EA">
      <w:pPr>
        <w:tabs>
          <w:tab w:val="left" w:pos="1560"/>
        </w:tabs>
        <w:suppressAutoHyphens/>
        <w:spacing w:before="36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Data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AE0E5B">
        <w:rPr>
          <w:rFonts w:eastAsia="Times New Roman"/>
          <w:b/>
          <w:noProof/>
          <w:sz w:val="40"/>
          <w:szCs w:val="32"/>
          <w:lang w:eastAsia="ar-SA"/>
        </w:rPr>
        <w:t>16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 xml:space="preserve"> grudnia 2022 r.</w:t>
      </w:r>
    </w:p>
    <w:p w14:paraId="579133ED" w14:textId="794693C5" w:rsidR="001D08EA" w:rsidRPr="001D08EA" w:rsidRDefault="001D08EA" w:rsidP="001D08EA">
      <w:pPr>
        <w:tabs>
          <w:tab w:val="left" w:pos="1560"/>
        </w:tabs>
        <w:suppressAutoHyphens/>
        <w:spacing w:before="12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Godzina rozpoczęcia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AE0E5B">
        <w:rPr>
          <w:rFonts w:eastAsia="Times New Roman"/>
          <w:b/>
          <w:noProof/>
          <w:sz w:val="40"/>
          <w:szCs w:val="32"/>
          <w:lang w:eastAsia="ar-SA"/>
        </w:rPr>
        <w:t>14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:00</w:t>
      </w:r>
    </w:p>
    <w:p w14:paraId="7881F5A4" w14:textId="671427EA" w:rsidR="001D08EA" w:rsidRPr="001D08EA" w:rsidRDefault="001D08EA" w:rsidP="001D08EA">
      <w:pPr>
        <w:tabs>
          <w:tab w:val="left" w:pos="1560"/>
        </w:tabs>
        <w:suppressAutoHyphens/>
        <w:spacing w:before="120" w:after="12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Czas trwania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="002D1688">
        <w:rPr>
          <w:rFonts w:eastAsia="Times New Roman"/>
          <w:b/>
          <w:noProof/>
          <w:sz w:val="40"/>
          <w:szCs w:val="32"/>
          <w:lang w:eastAsia="ar-SA"/>
        </w:rPr>
        <w:t>do 2</w:t>
      </w:r>
      <w:r w:rsidR="00C40FB4">
        <w:rPr>
          <w:rFonts w:eastAsia="Times New Roman"/>
          <w:b/>
          <w:noProof/>
          <w:sz w:val="40"/>
          <w:szCs w:val="32"/>
          <w:lang w:eastAsia="ar-SA"/>
        </w:rPr>
        <w:t>7</w:t>
      </w:r>
      <w:r w:rsidR="002D1688">
        <w:rPr>
          <w:rFonts w:eastAsia="Times New Roman"/>
          <w:b/>
          <w:noProof/>
          <w:sz w:val="40"/>
          <w:szCs w:val="32"/>
          <w:lang w:eastAsia="ar-SA"/>
        </w:rPr>
        <w:t xml:space="preserve">0 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minut</w:t>
      </w:r>
    </w:p>
    <w:p w14:paraId="2CB9A005" w14:textId="77777777" w:rsidR="001D08EA" w:rsidRPr="001D08EA" w:rsidRDefault="001D08EA" w:rsidP="001D08EA">
      <w:pPr>
        <w:tabs>
          <w:tab w:val="left" w:pos="1560"/>
        </w:tabs>
        <w:suppressAutoHyphens/>
        <w:spacing w:before="120" w:after="480" w:line="240" w:lineRule="auto"/>
        <w:jc w:val="left"/>
        <w:rPr>
          <w:rFonts w:eastAsia="Times New Roman"/>
          <w:noProof/>
          <w:sz w:val="32"/>
          <w:szCs w:val="32"/>
          <w:lang w:eastAsia="ar-SA"/>
        </w:rPr>
      </w:pPr>
      <w:r w:rsidRPr="001D08EA">
        <w:rPr>
          <w:rFonts w:eastAsia="Times New Roman"/>
          <w:smallCaps/>
          <w:noProof/>
          <w:sz w:val="32"/>
          <w:szCs w:val="32"/>
          <w:lang w:eastAsia="ar-SA"/>
        </w:rPr>
        <w:t>Liczba punktów do uzyskania</w:t>
      </w:r>
      <w:r w:rsidRPr="001D08EA">
        <w:rPr>
          <w:rFonts w:eastAsia="Times New Roman"/>
          <w:noProof/>
          <w:sz w:val="32"/>
          <w:szCs w:val="32"/>
          <w:lang w:eastAsia="ar-SA"/>
        </w:rPr>
        <w:t xml:space="preserve">: </w:t>
      </w:r>
      <w:r w:rsidRPr="001D08EA">
        <w:rPr>
          <w:rFonts w:eastAsia="Times New Roman"/>
          <w:b/>
          <w:noProof/>
          <w:sz w:val="40"/>
          <w:szCs w:val="32"/>
          <w:lang w:eastAsia="ar-SA"/>
        </w:rPr>
        <w:t>60</w:t>
      </w:r>
    </w:p>
    <w:p w14:paraId="683CBB01" w14:textId="77777777" w:rsidR="001D08EA" w:rsidRPr="001D08EA" w:rsidRDefault="001D08EA" w:rsidP="001D08EA">
      <w:pPr>
        <w:tabs>
          <w:tab w:val="left" w:pos="1560"/>
        </w:tabs>
        <w:suppressAutoHyphens/>
        <w:spacing w:after="240" w:line="240" w:lineRule="auto"/>
        <w:jc w:val="left"/>
        <w:rPr>
          <w:rFonts w:eastAsia="Times New Roman"/>
          <w:b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Przed rozpoczęciem pracy z arkuszem egzaminacyjnym</w:t>
      </w:r>
    </w:p>
    <w:p w14:paraId="7CDEF15F" w14:textId="3EBD4682" w:rsidR="001D08EA" w:rsidRPr="001D08EA" w:rsidRDefault="001D08EA" w:rsidP="001D08EA">
      <w:pPr>
        <w:numPr>
          <w:ilvl w:val="0"/>
          <w:numId w:val="32"/>
        </w:numPr>
        <w:tabs>
          <w:tab w:val="left" w:pos="1560"/>
        </w:tabs>
        <w:suppressAutoHyphens/>
        <w:spacing w:after="160" w:line="240" w:lineRule="auto"/>
        <w:ind w:left="357" w:hanging="357"/>
        <w:jc w:val="left"/>
        <w:rPr>
          <w:rFonts w:eastAsia="Times New Roman"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Sprawdź, czy nauczyciel przekazał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 arkusz egzaminacyjny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, tj. arkusz </w:t>
      </w:r>
      <w:r w:rsidR="00AE0E5B">
        <w:rPr>
          <w:rFonts w:eastAsia="Times New Roman"/>
          <w:noProof/>
          <w:sz w:val="24"/>
          <w:szCs w:val="24"/>
          <w:lang w:eastAsia="ar-SA"/>
        </w:rPr>
        <w:t xml:space="preserve">we </w:t>
      </w:r>
      <w:r w:rsidR="00AE0E5B" w:rsidRPr="00AE0E5B">
        <w:rPr>
          <w:rFonts w:eastAsia="Times New Roman"/>
          <w:b/>
          <w:noProof/>
          <w:sz w:val="24"/>
          <w:szCs w:val="24"/>
          <w:lang w:eastAsia="ar-SA"/>
        </w:rPr>
        <w:t>właściwej formule</w:t>
      </w:r>
      <w:r w:rsidR="00AE0E5B">
        <w:rPr>
          <w:rFonts w:eastAsia="Times New Roman"/>
          <w:noProof/>
          <w:sz w:val="24"/>
          <w:szCs w:val="24"/>
          <w:lang w:eastAsia="ar-SA"/>
        </w:rPr>
        <w:t xml:space="preserve">, 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z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właściwego przedmiotu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na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właściwym poziomie</w:t>
      </w:r>
      <w:r w:rsidRPr="001D08EA">
        <w:rPr>
          <w:rFonts w:eastAsia="Times New Roman"/>
          <w:bCs/>
          <w:noProof/>
          <w:sz w:val="24"/>
          <w:szCs w:val="24"/>
          <w:lang w:eastAsia="ar-SA"/>
        </w:rPr>
        <w:t>.</w:t>
      </w:r>
    </w:p>
    <w:p w14:paraId="0FDECBD1" w14:textId="77777777" w:rsidR="001D08EA" w:rsidRPr="001D08EA" w:rsidRDefault="001D08EA" w:rsidP="001D08EA">
      <w:pPr>
        <w:numPr>
          <w:ilvl w:val="0"/>
          <w:numId w:val="32"/>
        </w:numPr>
        <w:tabs>
          <w:tab w:val="left" w:pos="1560"/>
        </w:tabs>
        <w:suppressAutoHyphens/>
        <w:spacing w:after="160" w:line="240" w:lineRule="auto"/>
        <w:ind w:left="357" w:hanging="357"/>
        <w:jc w:val="left"/>
        <w:rPr>
          <w:rFonts w:eastAsia="Times New Roman"/>
          <w:bCs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niewłaściwy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arkusz – natychmiast zgłoś to nauczycielowi. Nie rozrywaj banderol.</w:t>
      </w:r>
    </w:p>
    <w:p w14:paraId="713DBF9A" w14:textId="1610F7F9" w:rsidR="00AE0E5B" w:rsidRDefault="001D08EA" w:rsidP="001D08EA">
      <w:pPr>
        <w:numPr>
          <w:ilvl w:val="0"/>
          <w:numId w:val="32"/>
        </w:numPr>
        <w:tabs>
          <w:tab w:val="left" w:pos="1560"/>
        </w:tabs>
        <w:suppressAutoHyphens/>
        <w:spacing w:after="160" w:line="240" w:lineRule="auto"/>
        <w:ind w:left="357" w:hanging="357"/>
        <w:jc w:val="left"/>
        <w:rPr>
          <w:rFonts w:eastAsia="Times New Roman"/>
          <w:noProof/>
          <w:sz w:val="24"/>
          <w:szCs w:val="24"/>
          <w:lang w:eastAsia="ar-SA"/>
        </w:rPr>
      </w:pPr>
      <w:r w:rsidRPr="001D08EA">
        <w:rPr>
          <w:rFonts w:eastAsia="Times New Roman"/>
          <w:noProof/>
          <w:sz w:val="24"/>
          <w:szCs w:val="24"/>
          <w:lang w:eastAsia="ar-SA"/>
        </w:rPr>
        <w:t xml:space="preserve">Jeżeli przekazano Ci </w:t>
      </w:r>
      <w:r w:rsidRPr="001D08EA">
        <w:rPr>
          <w:rFonts w:eastAsia="Times New Roman"/>
          <w:b/>
          <w:bCs/>
          <w:noProof/>
          <w:sz w:val="24"/>
          <w:szCs w:val="24"/>
          <w:lang w:eastAsia="ar-SA"/>
        </w:rPr>
        <w:t>właściwy</w:t>
      </w:r>
      <w:r w:rsidRPr="001D08EA">
        <w:rPr>
          <w:rFonts w:eastAsia="Times New Roman"/>
          <w:noProof/>
          <w:sz w:val="24"/>
          <w:szCs w:val="24"/>
          <w:lang w:eastAsia="ar-SA"/>
        </w:rPr>
        <w:t xml:space="preserve"> arkusz – rozerwij banderole po otrzymaniu takiego polecenia od nauczyciela. Zapoznaj się z instrukcją na stronie 2.</w:t>
      </w:r>
      <w:r w:rsidR="00AE0E5B">
        <w:rPr>
          <w:rFonts w:eastAsia="Times New Roman"/>
          <w:noProof/>
          <w:sz w:val="24"/>
          <w:szCs w:val="24"/>
          <w:lang w:eastAsia="ar-SA"/>
        </w:rPr>
        <w:br w:type="page"/>
      </w:r>
    </w:p>
    <w:p w14:paraId="68EC7D5D" w14:textId="3195A5A2" w:rsidR="001D08EA" w:rsidRPr="001D08EA" w:rsidRDefault="001D08EA" w:rsidP="001D08EA">
      <w:pPr>
        <w:suppressAutoHyphens/>
        <w:autoSpaceDN w:val="0"/>
        <w:jc w:val="left"/>
        <w:textAlignment w:val="baseline"/>
        <w:rPr>
          <w:rFonts w:eastAsia="Calibri"/>
          <w:color w:val="000000"/>
          <w:kern w:val="3"/>
          <w:szCs w:val="24"/>
          <w:lang w:eastAsia="zh-CN" w:bidi="hi-IN"/>
        </w:rPr>
      </w:pPr>
    </w:p>
    <w:p w14:paraId="539253E4" w14:textId="77777777" w:rsidR="001D08EA" w:rsidRPr="001D08EA" w:rsidRDefault="001D08EA" w:rsidP="001D08EA">
      <w:pPr>
        <w:jc w:val="left"/>
        <w:rPr>
          <w:rFonts w:eastAsia="Calibri"/>
        </w:rPr>
      </w:pPr>
    </w:p>
    <w:p w14:paraId="2FA93C61" w14:textId="77777777" w:rsidR="001D08EA" w:rsidRPr="001D08EA" w:rsidRDefault="001D08EA" w:rsidP="001D08EA">
      <w:pPr>
        <w:jc w:val="left"/>
        <w:rPr>
          <w:rFonts w:eastAsia="Calibri"/>
        </w:rPr>
      </w:pPr>
    </w:p>
    <w:p w14:paraId="0A7E13F5" w14:textId="77777777" w:rsidR="001D08EA" w:rsidRPr="001D08EA" w:rsidRDefault="001D08EA" w:rsidP="001D08EA">
      <w:pPr>
        <w:jc w:val="left"/>
        <w:rPr>
          <w:rFonts w:eastAsia="Calibri"/>
        </w:rPr>
      </w:pPr>
    </w:p>
    <w:p w14:paraId="21D052C1" w14:textId="77777777" w:rsidR="001D08EA" w:rsidRPr="001D08EA" w:rsidRDefault="001D08EA" w:rsidP="001D08EA">
      <w:pPr>
        <w:jc w:val="left"/>
        <w:rPr>
          <w:rFonts w:eastAsia="Calibri"/>
        </w:rPr>
      </w:pPr>
    </w:p>
    <w:p w14:paraId="50038B28" w14:textId="77777777" w:rsidR="001D08EA" w:rsidRPr="001D08EA" w:rsidRDefault="001D08EA" w:rsidP="001D08EA">
      <w:pPr>
        <w:jc w:val="left"/>
        <w:rPr>
          <w:rFonts w:eastAsia="Calibri"/>
        </w:rPr>
      </w:pPr>
    </w:p>
    <w:p w14:paraId="32FE5D97" w14:textId="77777777" w:rsidR="001D08EA" w:rsidRPr="001D08EA" w:rsidRDefault="001D08EA" w:rsidP="001D08EA">
      <w:pPr>
        <w:jc w:val="left"/>
        <w:rPr>
          <w:rFonts w:eastAsia="Calibri"/>
        </w:rPr>
      </w:pPr>
    </w:p>
    <w:p w14:paraId="63593E73" w14:textId="77777777" w:rsidR="001D08EA" w:rsidRPr="001D08EA" w:rsidRDefault="001D08EA" w:rsidP="001D08EA">
      <w:pPr>
        <w:jc w:val="left"/>
        <w:rPr>
          <w:rFonts w:eastAsia="Calibri"/>
        </w:rPr>
      </w:pPr>
    </w:p>
    <w:p w14:paraId="71BD9E63" w14:textId="77777777" w:rsidR="001D08EA" w:rsidRPr="001D08EA" w:rsidRDefault="001D08EA" w:rsidP="001D08EA">
      <w:pPr>
        <w:jc w:val="left"/>
        <w:rPr>
          <w:rFonts w:eastAsia="Calibri"/>
        </w:rPr>
      </w:pPr>
    </w:p>
    <w:p w14:paraId="1272294A" w14:textId="77777777" w:rsidR="001D08EA" w:rsidRPr="001D08EA" w:rsidRDefault="001D08EA" w:rsidP="001D08EA">
      <w:pPr>
        <w:jc w:val="left"/>
        <w:rPr>
          <w:rFonts w:eastAsia="Calibri"/>
        </w:rPr>
      </w:pPr>
    </w:p>
    <w:p w14:paraId="40A6AFF5" w14:textId="77777777" w:rsidR="001D08EA" w:rsidRPr="001D08EA" w:rsidRDefault="001D08EA" w:rsidP="001D08EA">
      <w:pPr>
        <w:spacing w:line="240" w:lineRule="auto"/>
        <w:jc w:val="left"/>
        <w:rPr>
          <w:rFonts w:eastAsia="Times New Roman"/>
          <w:noProof/>
          <w:color w:val="000000"/>
          <w:sz w:val="28"/>
          <w:szCs w:val="32"/>
          <w:lang w:eastAsia="pl-PL"/>
        </w:rPr>
      </w:pPr>
      <w:r w:rsidRPr="001D08EA">
        <w:rPr>
          <w:rFonts w:eastAsia="Times New Roman"/>
          <w:b/>
          <w:noProof/>
          <w:color w:val="000000"/>
          <w:sz w:val="28"/>
          <w:szCs w:val="32"/>
          <w:lang w:eastAsia="pl-PL"/>
        </w:rPr>
        <w:t xml:space="preserve">Instrukcja dla zdającego </w:t>
      </w:r>
    </w:p>
    <w:p w14:paraId="55B92D0F" w14:textId="77777777" w:rsidR="001D08EA" w:rsidRPr="001D08EA" w:rsidRDefault="001D08EA" w:rsidP="001D08EA">
      <w:pPr>
        <w:spacing w:line="240" w:lineRule="auto"/>
        <w:jc w:val="left"/>
        <w:rPr>
          <w:rFonts w:eastAsia="Calibri"/>
          <w:noProof/>
          <w:lang w:eastAsia="pl-PL"/>
        </w:rPr>
      </w:pPr>
    </w:p>
    <w:p w14:paraId="51CD1E24" w14:textId="2D46DE95" w:rsidR="00C40FB4" w:rsidRPr="008A0DC4" w:rsidRDefault="00C40FB4" w:rsidP="00C40FB4">
      <w:pPr>
        <w:numPr>
          <w:ilvl w:val="0"/>
          <w:numId w:val="3"/>
        </w:numPr>
        <w:contextualSpacing/>
        <w:jc w:val="left"/>
        <w:rPr>
          <w:rFonts w:eastAsia="Calibri"/>
        </w:rPr>
      </w:pPr>
      <w:r>
        <w:rPr>
          <w:rFonts w:eastAsia="Calibri"/>
        </w:rPr>
        <w:t>A</w:t>
      </w:r>
      <w:r w:rsidRPr="008A0DC4">
        <w:rPr>
          <w:rFonts w:eastAsia="Calibri"/>
        </w:rPr>
        <w:t xml:space="preserve">rkusz egzaminacyjny zawiera </w:t>
      </w:r>
      <w:r>
        <w:rPr>
          <w:rFonts w:eastAsia="Calibri"/>
        </w:rPr>
        <w:t>19</w:t>
      </w:r>
      <w:r w:rsidRPr="00AA7037">
        <w:rPr>
          <w:rFonts w:eastAsia="Calibri"/>
        </w:rPr>
        <w:t xml:space="preserve"> zadań</w:t>
      </w:r>
      <w:r w:rsidRPr="008A0DC4">
        <w:rPr>
          <w:rFonts w:eastAsia="Calibri"/>
        </w:rPr>
        <w:t xml:space="preserve">. </w:t>
      </w:r>
      <w:r w:rsidRPr="008A0DC4">
        <w:rPr>
          <w:rFonts w:eastAsia="Calibri"/>
        </w:rPr>
        <w:br/>
        <w:t>Ewentualny brak zgłoś przewodniczącemu zespołu nadzorującego egzamin.</w:t>
      </w:r>
    </w:p>
    <w:p w14:paraId="450A309B" w14:textId="68976262" w:rsidR="00C40FB4" w:rsidRDefault="00C40FB4" w:rsidP="00C40FB4">
      <w:pPr>
        <w:numPr>
          <w:ilvl w:val="0"/>
          <w:numId w:val="3"/>
        </w:numPr>
        <w:contextualSpacing/>
        <w:jc w:val="left"/>
        <w:rPr>
          <w:rFonts w:eastAsia="Calibri"/>
        </w:rPr>
      </w:pPr>
      <w:r w:rsidRPr="00E7649C">
        <w:rPr>
          <w:rFonts w:eastAsia="Calibri"/>
          <w:color w:val="000000" w:themeColor="text1"/>
        </w:rPr>
        <w:t>Obok numeru każdego zadania jest podana maksymalna liczba punktów, którą można otrzymać za poprawne rozwiązanie</w:t>
      </w:r>
      <w:r w:rsidRPr="008A0DC4">
        <w:rPr>
          <w:rFonts w:eastAsia="Calibri"/>
        </w:rPr>
        <w:t>.</w:t>
      </w:r>
    </w:p>
    <w:p w14:paraId="54B6E9CC" w14:textId="648A672B" w:rsidR="00B83AD6" w:rsidRPr="00B83AD6" w:rsidRDefault="00B83AD6" w:rsidP="00B83AD6">
      <w:pPr>
        <w:pStyle w:val="Akapitzlist"/>
        <w:numPr>
          <w:ilvl w:val="0"/>
          <w:numId w:val="3"/>
        </w:numPr>
        <w:tabs>
          <w:tab w:val="left" w:pos="8677"/>
        </w:tabs>
        <w:ind w:right="38"/>
        <w:jc w:val="left"/>
        <w:rPr>
          <w:szCs w:val="24"/>
        </w:rPr>
      </w:pPr>
      <w:r w:rsidRPr="00B83AD6">
        <w:rPr>
          <w:szCs w:val="24"/>
        </w:rPr>
        <w:t>Odpowiedzi zapisuj na kartkach dołączonych do arkusza, na których zespół nadzorujący wpisał Twój numer PESEL.</w:t>
      </w:r>
    </w:p>
    <w:p w14:paraId="5D4A8F54" w14:textId="77777777" w:rsidR="00C40FB4" w:rsidRPr="008A0DC4" w:rsidRDefault="00C40FB4" w:rsidP="00C40FB4">
      <w:pPr>
        <w:numPr>
          <w:ilvl w:val="0"/>
          <w:numId w:val="3"/>
        </w:numPr>
        <w:contextualSpacing/>
        <w:jc w:val="left"/>
        <w:rPr>
          <w:rFonts w:eastAsia="Calibri"/>
        </w:rPr>
      </w:pPr>
      <w:r w:rsidRPr="00E7649C">
        <w:rPr>
          <w:rFonts w:eastAsia="Calibri"/>
          <w:color w:val="000000" w:themeColor="text1"/>
        </w:rPr>
        <w:t>Jeśli się pomylisz, błędny zapis zapunktuj</w:t>
      </w:r>
      <w:r w:rsidRPr="008A0DC4">
        <w:rPr>
          <w:rFonts w:eastAsia="Calibri"/>
        </w:rPr>
        <w:t>.</w:t>
      </w:r>
    </w:p>
    <w:p w14:paraId="7A6BD36B" w14:textId="2564E43A" w:rsidR="001D08EA" w:rsidRPr="001D08EA" w:rsidRDefault="001D08EA" w:rsidP="001D08EA">
      <w:pPr>
        <w:spacing w:after="60"/>
        <w:ind w:left="357"/>
        <w:jc w:val="left"/>
        <w:rPr>
          <w:rFonts w:eastAsia="Calibri"/>
          <w:color w:val="000000"/>
          <w:lang w:val="x-none"/>
        </w:rPr>
      </w:pPr>
    </w:p>
    <w:p w14:paraId="159AABCE" w14:textId="77777777" w:rsidR="001D08EA" w:rsidRPr="001D08EA" w:rsidRDefault="001D08EA" w:rsidP="001D08EA">
      <w:pPr>
        <w:spacing w:after="60"/>
        <w:jc w:val="left"/>
        <w:rPr>
          <w:rFonts w:eastAsia="Calibri"/>
          <w:noProof/>
          <w:sz w:val="24"/>
          <w:szCs w:val="24"/>
        </w:rPr>
      </w:pPr>
    </w:p>
    <w:p w14:paraId="69BDC218" w14:textId="77777777" w:rsidR="001D08EA" w:rsidRPr="001D08EA" w:rsidRDefault="001D08EA" w:rsidP="001D08EA">
      <w:pPr>
        <w:jc w:val="left"/>
        <w:rPr>
          <w:rFonts w:eastAsia="Calibri"/>
        </w:rPr>
      </w:pPr>
    </w:p>
    <w:p w14:paraId="2FCBFEC4" w14:textId="77777777" w:rsidR="001D08EA" w:rsidRPr="001D08EA" w:rsidRDefault="001D08EA" w:rsidP="001D08EA">
      <w:pPr>
        <w:jc w:val="left"/>
        <w:rPr>
          <w:rFonts w:eastAsia="Calibri"/>
        </w:rPr>
      </w:pPr>
    </w:p>
    <w:p w14:paraId="3FF97C32" w14:textId="77777777" w:rsidR="001D08EA" w:rsidRPr="001D08EA" w:rsidRDefault="001D08EA" w:rsidP="001D08EA">
      <w:pPr>
        <w:jc w:val="left"/>
        <w:rPr>
          <w:rFonts w:eastAsia="Calibri"/>
        </w:rPr>
      </w:pPr>
    </w:p>
    <w:p w14:paraId="611E5F95" w14:textId="77777777" w:rsidR="001D08EA" w:rsidRPr="001D08EA" w:rsidRDefault="001D08EA" w:rsidP="001D08EA">
      <w:pPr>
        <w:jc w:val="left"/>
        <w:rPr>
          <w:rFonts w:eastAsia="Calibri"/>
        </w:rPr>
      </w:pPr>
    </w:p>
    <w:p w14:paraId="6545B3AA" w14:textId="77777777" w:rsidR="001D08EA" w:rsidRPr="001D08EA" w:rsidRDefault="001D08EA" w:rsidP="001D08EA">
      <w:pPr>
        <w:jc w:val="left"/>
        <w:rPr>
          <w:rFonts w:eastAsia="Calibri"/>
        </w:rPr>
      </w:pPr>
    </w:p>
    <w:p w14:paraId="3E0A671C" w14:textId="77777777" w:rsidR="001D08EA" w:rsidRPr="001D08EA" w:rsidRDefault="001D08EA" w:rsidP="001D08EA">
      <w:pPr>
        <w:jc w:val="left"/>
        <w:rPr>
          <w:rFonts w:eastAsia="Calibri"/>
        </w:rPr>
      </w:pPr>
      <w:r w:rsidRPr="001D08EA">
        <w:rPr>
          <w:rFonts w:eastAsia="Calibri"/>
          <w:noProof/>
          <w:lang w:eastAsia="pl-PL"/>
        </w:rPr>
        <w:drawing>
          <wp:anchor distT="0" distB="0" distL="114300" distR="114300" simplePos="0" relativeHeight="251667456" behindDoc="0" locked="0" layoutInCell="1" allowOverlap="1" wp14:anchorId="3C5D72EC" wp14:editId="680E9DC0">
            <wp:simplePos x="0" y="0"/>
            <wp:positionH relativeFrom="page">
              <wp:posOffset>4536440</wp:posOffset>
            </wp:positionH>
            <wp:positionV relativeFrom="page">
              <wp:posOffset>896620</wp:posOffset>
            </wp:positionV>
            <wp:extent cx="1882800" cy="1281600"/>
            <wp:effectExtent l="0" t="0" r="3175" b="0"/>
            <wp:wrapNone/>
            <wp:docPr id="151" name="Obraz 1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M23_112-48-160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28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227BA8" w14:textId="4D4B631C" w:rsidR="001D08EA" w:rsidRPr="001D08EA" w:rsidRDefault="001D08EA" w:rsidP="001D08EA">
      <w:pPr>
        <w:jc w:val="left"/>
        <w:rPr>
          <w:rFonts w:eastAsia="Calibri"/>
        </w:rPr>
      </w:pPr>
    </w:p>
    <w:p w14:paraId="35EEB7BF" w14:textId="77777777" w:rsidR="001D08EA" w:rsidRPr="001D08EA" w:rsidRDefault="001D08EA" w:rsidP="001D08EA">
      <w:pPr>
        <w:jc w:val="left"/>
        <w:rPr>
          <w:rFonts w:eastAsia="Calibri"/>
        </w:rPr>
      </w:pPr>
    </w:p>
    <w:p w14:paraId="220BDA74" w14:textId="77777777" w:rsidR="001D08EA" w:rsidRPr="001D08EA" w:rsidRDefault="001D08EA" w:rsidP="001D08EA">
      <w:pPr>
        <w:jc w:val="left"/>
        <w:rPr>
          <w:rFonts w:eastAsia="Calibri"/>
        </w:rPr>
      </w:pPr>
    </w:p>
    <w:p w14:paraId="3BC8533B" w14:textId="10A106AA" w:rsidR="001D08EA" w:rsidRPr="001D08EA" w:rsidRDefault="001D08EA" w:rsidP="001D08EA">
      <w:pPr>
        <w:jc w:val="left"/>
        <w:rPr>
          <w:rFonts w:eastAsia="Calibri"/>
        </w:rPr>
      </w:pPr>
    </w:p>
    <w:p w14:paraId="0F2DD607" w14:textId="555582EA" w:rsidR="001D08EA" w:rsidRPr="001D08EA" w:rsidRDefault="001D08EA" w:rsidP="001D08EA">
      <w:pPr>
        <w:jc w:val="left"/>
        <w:rPr>
          <w:rFonts w:eastAsia="Calibri"/>
        </w:rPr>
      </w:pPr>
    </w:p>
    <w:p w14:paraId="6C788AFB" w14:textId="77777777" w:rsidR="001D08EA" w:rsidRPr="001D08EA" w:rsidRDefault="001D08EA" w:rsidP="001D08EA">
      <w:pPr>
        <w:jc w:val="left"/>
        <w:rPr>
          <w:rFonts w:eastAsia="Calibri"/>
        </w:rPr>
        <w:sectPr w:rsidR="001D08EA" w:rsidRPr="001D08EA" w:rsidSect="001D08EA">
          <w:footerReference w:type="even" r:id="rId10"/>
          <w:footerReference w:type="default" r:id="rId11"/>
          <w:footerReference w:type="first" r:id="rId12"/>
          <w:pgSz w:w="11906" w:h="16838"/>
          <w:pgMar w:top="1418" w:right="1418" w:bottom="1418" w:left="1418" w:header="709" w:footer="567" w:gutter="0"/>
          <w:cols w:space="708"/>
          <w:titlePg/>
          <w:docGrid w:linePitch="360"/>
        </w:sectPr>
      </w:pPr>
    </w:p>
    <w:p w14:paraId="19C9BEF6" w14:textId="0B27F55C" w:rsidR="001D08EA" w:rsidRPr="001D08EA" w:rsidRDefault="001D08EA" w:rsidP="001D08EA">
      <w:pPr>
        <w:spacing w:line="259" w:lineRule="auto"/>
        <w:jc w:val="left"/>
        <w:rPr>
          <w:rFonts w:eastAsia="Calibri"/>
        </w:rPr>
      </w:pPr>
    </w:p>
    <w:p w14:paraId="6BAFACA5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4D7F2882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2241D2BA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523DF8B2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2E7A9750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300B98F4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47F787A8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7E1C08A7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1484D998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479C577D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53D523E3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32CE8E43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39346F2A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2B997B65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3A1FA310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6ABF80B1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4FB8E502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03366E59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5A340008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17F2197D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3DC88E14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51FF5B8C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  <w:r w:rsidRPr="001D08EA">
        <w:rPr>
          <w:rFonts w:eastAsia="Calibri"/>
          <w:b/>
          <w:bCs/>
          <w:sz w:val="28"/>
          <w:szCs w:val="28"/>
        </w:rPr>
        <w:t>Zadania egzaminacyjne są wydrukowane na kolejnych stronach.</w:t>
      </w:r>
    </w:p>
    <w:p w14:paraId="4C67F23C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4AC4C29C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796ABA34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0E764D70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6B856E91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78EFA94F" w14:textId="77777777" w:rsidR="001D08EA" w:rsidRPr="001D08EA" w:rsidRDefault="001D08EA" w:rsidP="001D08EA">
      <w:pPr>
        <w:spacing w:line="240" w:lineRule="auto"/>
        <w:jc w:val="left"/>
        <w:rPr>
          <w:rFonts w:eastAsia="Calibri"/>
          <w:sz w:val="28"/>
          <w:szCs w:val="28"/>
        </w:rPr>
      </w:pPr>
    </w:p>
    <w:p w14:paraId="1D3F26A0" w14:textId="77777777" w:rsidR="001D08EA" w:rsidRPr="001D08EA" w:rsidRDefault="001D08EA" w:rsidP="001D08EA">
      <w:pPr>
        <w:spacing w:after="160" w:line="259" w:lineRule="auto"/>
        <w:jc w:val="left"/>
        <w:rPr>
          <w:rFonts w:eastAsia="Calibri" w:cs="Times New Roman"/>
        </w:rPr>
      </w:pPr>
      <w:r w:rsidRPr="001D08EA">
        <w:rPr>
          <w:rFonts w:eastAsia="Calibri" w:cs="Times New Roman"/>
        </w:rPr>
        <w:br w:type="page"/>
      </w:r>
    </w:p>
    <w:bookmarkEnd w:id="0"/>
    <w:p w14:paraId="1C588461" w14:textId="78996E46" w:rsidR="00CC514F" w:rsidRDefault="00CC514F" w:rsidP="00CC514F">
      <w:r>
        <w:lastRenderedPageBreak/>
        <w:t xml:space="preserve">  Zadanie 1. </w:t>
      </w:r>
      <w:r w:rsidR="00CB0E7C" w:rsidRPr="008F1780">
        <w:rPr>
          <w:szCs w:val="24"/>
        </w:rPr>
        <w:t>(0–2)</w:t>
      </w:r>
    </w:p>
    <w:p w14:paraId="329F612B" w14:textId="27B3BEC6" w:rsidR="009B36AB" w:rsidRPr="00A20B7C" w:rsidRDefault="009B36AB" w:rsidP="009B36AB">
      <w:pPr>
        <w:jc w:val="left"/>
      </w:pPr>
      <w:r w:rsidRPr="00A20B7C">
        <w:t xml:space="preserve">  </w:t>
      </w:r>
      <w:r>
        <w:t>Korzystając z</w:t>
      </w:r>
      <w:r w:rsidRPr="00A20B7C">
        <w:t xml:space="preserve"> </w:t>
      </w:r>
      <w:r>
        <w:t>materiałów źródłowych</w:t>
      </w:r>
      <w:r w:rsidR="00905167">
        <w:t>,</w:t>
      </w:r>
      <w:r>
        <w:t xml:space="preserve"> </w:t>
      </w:r>
      <w:r w:rsidRPr="00A20B7C">
        <w:t xml:space="preserve">wykonaj polecenia </w:t>
      </w:r>
      <w:r>
        <w:t>1</w:t>
      </w:r>
      <w:r w:rsidRPr="00A20B7C">
        <w:t>.1</w:t>
      </w:r>
      <w:r>
        <w:t>.</w:t>
      </w:r>
      <w:r w:rsidRPr="00A20B7C">
        <w:t>–</w:t>
      </w:r>
      <w:r>
        <w:t>1</w:t>
      </w:r>
      <w:r w:rsidRPr="00A20B7C">
        <w:t>.2</w:t>
      </w:r>
      <w:r>
        <w:t xml:space="preserve">. </w:t>
      </w:r>
    </w:p>
    <w:p w14:paraId="5547588B" w14:textId="77777777" w:rsidR="00CC514F" w:rsidRPr="00DC786C" w:rsidRDefault="00CC514F" w:rsidP="00CC514F">
      <w:pPr>
        <w:jc w:val="left"/>
        <w:rPr>
          <w:sz w:val="16"/>
          <w:szCs w:val="24"/>
        </w:rPr>
      </w:pPr>
    </w:p>
    <w:p w14:paraId="4ACB3AB7" w14:textId="6758D099" w:rsidR="00CC514F" w:rsidRPr="00CC514F" w:rsidRDefault="00CC514F" w:rsidP="00CC514F">
      <w:pPr>
        <w:jc w:val="left"/>
        <w:rPr>
          <w:szCs w:val="24"/>
        </w:rPr>
      </w:pPr>
      <w:r w:rsidRPr="00CC514F">
        <w:rPr>
          <w:szCs w:val="24"/>
        </w:rPr>
        <w:t xml:space="preserve">  Zadanie 1.1. (0–1) </w:t>
      </w:r>
    </w:p>
    <w:p w14:paraId="719862F5" w14:textId="1512D438" w:rsidR="00CC514F" w:rsidRPr="00CC514F" w:rsidRDefault="00CC514F" w:rsidP="00CC514F">
      <w:pPr>
        <w:jc w:val="left"/>
        <w:rPr>
          <w:szCs w:val="24"/>
        </w:rPr>
      </w:pPr>
      <w:r w:rsidRPr="00CC514F">
        <w:rPr>
          <w:szCs w:val="24"/>
        </w:rPr>
        <w:t xml:space="preserve">  Sformułuj argument i kontrargument do tezy: Zachowanie przedstawione na opisanym rysunku jest ilustracją problemu, którego dotyczy tekst.</w:t>
      </w:r>
    </w:p>
    <w:p w14:paraId="7E194118" w14:textId="77777777" w:rsidR="00CC514F" w:rsidRPr="00CC514F" w:rsidRDefault="00CC514F" w:rsidP="00CC514F">
      <w:pPr>
        <w:rPr>
          <w:sz w:val="8"/>
          <w:szCs w:val="24"/>
        </w:rPr>
      </w:pPr>
    </w:p>
    <w:p w14:paraId="29E32BBC" w14:textId="4E7E425F" w:rsidR="00CC514F" w:rsidRPr="00CC514F" w:rsidRDefault="008F1780" w:rsidP="00CC514F">
      <w:pPr>
        <w:rPr>
          <w:szCs w:val="24"/>
        </w:rPr>
      </w:pPr>
      <w:r>
        <w:rPr>
          <w:szCs w:val="24"/>
        </w:rPr>
        <w:t>a</w:t>
      </w:r>
      <w:r w:rsidR="00CC514F" w:rsidRPr="00CC514F">
        <w:rPr>
          <w:szCs w:val="24"/>
        </w:rPr>
        <w:t xml:space="preserve">rgument – </w:t>
      </w:r>
      <w:r w:rsidR="00CC514F">
        <w:rPr>
          <w:szCs w:val="24"/>
        </w:rPr>
        <w:t>…</w:t>
      </w:r>
    </w:p>
    <w:p w14:paraId="0B118213" w14:textId="66D9766C" w:rsidR="00CC514F" w:rsidRPr="00CC514F" w:rsidRDefault="008F1780" w:rsidP="00CC514F">
      <w:pPr>
        <w:rPr>
          <w:szCs w:val="24"/>
        </w:rPr>
      </w:pPr>
      <w:r>
        <w:rPr>
          <w:szCs w:val="24"/>
        </w:rPr>
        <w:t>k</w:t>
      </w:r>
      <w:r w:rsidR="00CC514F" w:rsidRPr="00CC514F">
        <w:rPr>
          <w:szCs w:val="24"/>
        </w:rPr>
        <w:t xml:space="preserve">ontrargument – </w:t>
      </w:r>
      <w:r w:rsidR="00CC514F">
        <w:rPr>
          <w:szCs w:val="24"/>
        </w:rPr>
        <w:t>…</w:t>
      </w:r>
    </w:p>
    <w:p w14:paraId="39B7BDE9" w14:textId="77777777" w:rsidR="00CC514F" w:rsidRPr="00CC514F" w:rsidRDefault="00CC514F" w:rsidP="00CC514F">
      <w:pPr>
        <w:rPr>
          <w:sz w:val="16"/>
          <w:szCs w:val="24"/>
        </w:rPr>
      </w:pPr>
    </w:p>
    <w:p w14:paraId="58FD7786" w14:textId="41F7EBBC" w:rsidR="00CC514F" w:rsidRPr="00CC514F" w:rsidRDefault="00CC514F" w:rsidP="00CC514F">
      <w:pPr>
        <w:rPr>
          <w:szCs w:val="24"/>
        </w:rPr>
      </w:pPr>
      <w:r>
        <w:rPr>
          <w:szCs w:val="24"/>
        </w:rPr>
        <w:t xml:space="preserve">  </w:t>
      </w:r>
      <w:r w:rsidRPr="00CC514F">
        <w:rPr>
          <w:szCs w:val="24"/>
        </w:rPr>
        <w:t xml:space="preserve">Zadanie 1.2. (0–1) </w:t>
      </w:r>
    </w:p>
    <w:p w14:paraId="0EDF2E64" w14:textId="2A664BB4" w:rsidR="00CC514F" w:rsidRPr="00CC514F" w:rsidRDefault="00CC514F" w:rsidP="00CC514F">
      <w:pPr>
        <w:jc w:val="left"/>
        <w:rPr>
          <w:bCs/>
          <w:szCs w:val="24"/>
        </w:rPr>
      </w:pPr>
      <w:r>
        <w:rPr>
          <w:bCs/>
          <w:szCs w:val="24"/>
        </w:rPr>
        <w:t xml:space="preserve">  </w:t>
      </w:r>
      <w:r w:rsidRPr="00CC514F">
        <w:rPr>
          <w:bCs/>
          <w:szCs w:val="24"/>
        </w:rPr>
        <w:t>Przedstaw dwa negatywne skutki zjawiska opisanego w tekście dla relacji międzyludzkich.</w:t>
      </w:r>
    </w:p>
    <w:p w14:paraId="45E27D8C" w14:textId="77777777" w:rsidR="00CC514F" w:rsidRPr="00CC514F" w:rsidRDefault="00CC514F" w:rsidP="00CC514F">
      <w:pPr>
        <w:rPr>
          <w:sz w:val="14"/>
        </w:rPr>
      </w:pPr>
    </w:p>
    <w:p w14:paraId="44BF2A59" w14:textId="788F28AC" w:rsidR="00CC514F" w:rsidRPr="00CC514F" w:rsidRDefault="00CC514F" w:rsidP="00CC514F">
      <w:r>
        <w:t xml:space="preserve">  </w:t>
      </w:r>
      <w:r w:rsidRPr="00CC514F">
        <w:t xml:space="preserve">Tekst z publikacji pt. „FOMO. Polacy a lęk przed odłączeniem – raport z badań” </w:t>
      </w:r>
    </w:p>
    <w:p w14:paraId="13039B91" w14:textId="5750AB93" w:rsidR="001935E1" w:rsidRDefault="00CC514F" w:rsidP="00CC514F">
      <w:pPr>
        <w:jc w:val="left"/>
      </w:pPr>
      <w:r>
        <w:t xml:space="preserve">  </w:t>
      </w:r>
      <w:r w:rsidR="00B2051D" w:rsidRPr="00D63756">
        <w:t xml:space="preserve">Jesteśmy </w:t>
      </w:r>
      <w:proofErr w:type="spellStart"/>
      <w:r w:rsidR="00B2051D" w:rsidRPr="00D63756">
        <w:t>przebodźcowani</w:t>
      </w:r>
      <w:proofErr w:type="spellEnd"/>
      <w:r w:rsidR="00B2051D" w:rsidRPr="00D63756">
        <w:t xml:space="preserve">, </w:t>
      </w:r>
      <w:proofErr w:type="spellStart"/>
      <w:r w:rsidR="00B2051D" w:rsidRPr="00D63756">
        <w:t>przeinformowani</w:t>
      </w:r>
      <w:proofErr w:type="spellEnd"/>
      <w:r w:rsidR="00B2051D" w:rsidRPr="00D63756">
        <w:t>, z jednoczesnym poczuciem „niebycia na bieżąco”, „niedoinformowania”, „niebywania”. Odnosimy wrażenie, że omija nas wszystko to, co dobre, ciekawe, wartościowe i ważne. Wypolerowane życie innych, pokazywane w</w:t>
      </w:r>
      <w:r w:rsidR="001935E1">
        <w:t> </w:t>
      </w:r>
      <w:r w:rsidR="00B2051D" w:rsidRPr="00D63756">
        <w:t xml:space="preserve">mediach społecznościowych, staje się więc naszym niedościgłym i niespełnionym marzeniem. </w:t>
      </w:r>
    </w:p>
    <w:p w14:paraId="19F246B1" w14:textId="1B681D9C" w:rsidR="00B2051D" w:rsidRDefault="00CC514F" w:rsidP="00CC514F">
      <w:pPr>
        <w:jc w:val="left"/>
      </w:pPr>
      <w:r>
        <w:t xml:space="preserve">  </w:t>
      </w:r>
      <w:r w:rsidR="00B2051D" w:rsidRPr="00D63756">
        <w:t>Jeśli w</w:t>
      </w:r>
      <w:r w:rsidR="00B2051D">
        <w:t> </w:t>
      </w:r>
      <w:r w:rsidR="00B2051D" w:rsidRPr="00D63756">
        <w:t>dużym uproszczeniu – rzeczywiście tak jest, to kto wie…? Być może cierpimy na FOMO (akronim d</w:t>
      </w:r>
      <w:r w:rsidR="00B2051D" w:rsidRPr="005D10A6">
        <w:t xml:space="preserve">la </w:t>
      </w:r>
      <w:proofErr w:type="spellStart"/>
      <w:r w:rsidR="00B2051D" w:rsidRPr="005D10A6">
        <w:t>Fear</w:t>
      </w:r>
      <w:proofErr w:type="spellEnd"/>
      <w:r w:rsidR="00B2051D" w:rsidRPr="005D10A6">
        <w:t xml:space="preserve"> of Missing Out, które proponujemy tu odczytywać jako „strach przed odłączeniem”)?</w:t>
      </w:r>
    </w:p>
    <w:p w14:paraId="0254C1B5" w14:textId="77777777" w:rsidR="001935E1" w:rsidRPr="001935E1" w:rsidRDefault="001935E1" w:rsidP="00CC514F">
      <w:pPr>
        <w:jc w:val="right"/>
        <w:rPr>
          <w:i/>
          <w:sz w:val="8"/>
          <w:szCs w:val="8"/>
        </w:rPr>
      </w:pPr>
    </w:p>
    <w:p w14:paraId="650D2985" w14:textId="77777777" w:rsidR="00CC514F" w:rsidRPr="00CC514F" w:rsidRDefault="00CC514F" w:rsidP="00CC514F">
      <w:pPr>
        <w:jc w:val="left"/>
        <w:rPr>
          <w:bCs/>
          <w:noProof/>
          <w:sz w:val="14"/>
          <w:szCs w:val="24"/>
        </w:rPr>
      </w:pPr>
    </w:p>
    <w:p w14:paraId="306F4CC4" w14:textId="7B4F3A94" w:rsidR="00CC514F" w:rsidRPr="00CC514F" w:rsidRDefault="00CC514F" w:rsidP="00CC514F">
      <w:pPr>
        <w:jc w:val="left"/>
        <w:rPr>
          <w:bCs/>
          <w:noProof/>
          <w:szCs w:val="24"/>
        </w:rPr>
      </w:pPr>
      <w:r w:rsidRPr="00CC514F">
        <w:rPr>
          <w:bCs/>
          <w:noProof/>
          <w:szCs w:val="24"/>
        </w:rPr>
        <w:t xml:space="preserve">  Opis rysunku satyrycznego A</w:t>
      </w:r>
      <w:r w:rsidR="008A35DF">
        <w:rPr>
          <w:bCs/>
          <w:noProof/>
          <w:szCs w:val="24"/>
        </w:rPr>
        <w:t>.</w:t>
      </w:r>
      <w:r w:rsidRPr="00CC514F">
        <w:rPr>
          <w:bCs/>
          <w:noProof/>
          <w:szCs w:val="24"/>
        </w:rPr>
        <w:t xml:space="preserve"> Mleczki</w:t>
      </w:r>
    </w:p>
    <w:p w14:paraId="38E0BF3D" w14:textId="011AE5EE" w:rsidR="00CC514F" w:rsidRPr="00CC514F" w:rsidRDefault="00CC514F" w:rsidP="00CC514F">
      <w:pPr>
        <w:jc w:val="left"/>
        <w:rPr>
          <w:bCs/>
          <w:noProof/>
          <w:szCs w:val="24"/>
        </w:rPr>
      </w:pPr>
      <w:r w:rsidRPr="00CC514F">
        <w:rPr>
          <w:bCs/>
          <w:noProof/>
          <w:szCs w:val="24"/>
        </w:rPr>
        <w:t xml:space="preserve">  Mężczyzna siedzi za biurkiem i patrzy w stoj</w:t>
      </w:r>
      <w:r>
        <w:rPr>
          <w:bCs/>
          <w:noProof/>
          <w:szCs w:val="24"/>
        </w:rPr>
        <w:t>ąc</w:t>
      </w:r>
      <w:r w:rsidRPr="00CC514F">
        <w:rPr>
          <w:bCs/>
          <w:noProof/>
          <w:szCs w:val="24"/>
        </w:rPr>
        <w:t>y przed nim monitor komputera. Na jego twarzy maluje się uśmiech. Palce jego dłoni położone są na komputerowej myszy, palec wskazujący naciska jej przycisk. W dymku obok umieszczony</w:t>
      </w:r>
      <w:r>
        <w:rPr>
          <w:bCs/>
          <w:noProof/>
          <w:szCs w:val="24"/>
        </w:rPr>
        <w:t xml:space="preserve"> jest</w:t>
      </w:r>
      <w:r w:rsidRPr="00CC514F">
        <w:rPr>
          <w:bCs/>
          <w:noProof/>
          <w:szCs w:val="24"/>
        </w:rPr>
        <w:t xml:space="preserve"> tekst </w:t>
      </w:r>
      <w:r>
        <w:rPr>
          <w:bCs/>
          <w:noProof/>
          <w:szCs w:val="24"/>
        </w:rPr>
        <w:t xml:space="preserve">jego </w:t>
      </w:r>
      <w:r w:rsidRPr="00CC514F">
        <w:rPr>
          <w:bCs/>
          <w:noProof/>
          <w:szCs w:val="24"/>
        </w:rPr>
        <w:t>wypowiedzi: „Klikam</w:t>
      </w:r>
      <w:r>
        <w:rPr>
          <w:bCs/>
          <w:noProof/>
          <w:szCs w:val="24"/>
        </w:rPr>
        <w:t>,</w:t>
      </w:r>
      <w:r w:rsidRPr="00CC514F">
        <w:rPr>
          <w:bCs/>
          <w:noProof/>
          <w:szCs w:val="24"/>
        </w:rPr>
        <w:t xml:space="preserve"> więc jestem”.</w:t>
      </w:r>
    </w:p>
    <w:p w14:paraId="41630888" w14:textId="50F8BF76" w:rsidR="00B2051D" w:rsidRDefault="00B2051D" w:rsidP="00B2051D">
      <w:pPr>
        <w:ind w:left="567" w:hanging="567"/>
        <w:rPr>
          <w:b/>
        </w:rPr>
      </w:pPr>
    </w:p>
    <w:p w14:paraId="71D5EF3A" w14:textId="681C37EA" w:rsidR="00CC514F" w:rsidRDefault="00CC514F" w:rsidP="00B2051D">
      <w:pPr>
        <w:ind w:left="567" w:hanging="567"/>
        <w:rPr>
          <w:b/>
        </w:rPr>
      </w:pPr>
    </w:p>
    <w:p w14:paraId="1D99F6C8" w14:textId="77777777" w:rsidR="008F1780" w:rsidRDefault="008F1780" w:rsidP="00B2051D">
      <w:pPr>
        <w:ind w:left="567" w:hanging="567"/>
        <w:rPr>
          <w:b/>
        </w:rPr>
      </w:pPr>
    </w:p>
    <w:p w14:paraId="0FE99EC9" w14:textId="0F26DBC4" w:rsidR="00CC514F" w:rsidRDefault="00CC514F" w:rsidP="00CC514F">
      <w:r>
        <w:t xml:space="preserve">  Zadanie 2. </w:t>
      </w:r>
      <w:r w:rsidR="00CB0E7C" w:rsidRPr="008F1780">
        <w:rPr>
          <w:szCs w:val="24"/>
        </w:rPr>
        <w:t>(0–2)</w:t>
      </w:r>
    </w:p>
    <w:p w14:paraId="7A4E7C2A" w14:textId="28D1AC43" w:rsidR="009B36AB" w:rsidRPr="00A20B7C" w:rsidRDefault="009B36AB" w:rsidP="009B36AB">
      <w:pPr>
        <w:jc w:val="left"/>
      </w:pPr>
      <w:r w:rsidRPr="00A20B7C">
        <w:t xml:space="preserve">  </w:t>
      </w:r>
      <w:r>
        <w:t>Korzystając z</w:t>
      </w:r>
      <w:r w:rsidRPr="00A20B7C">
        <w:t xml:space="preserve"> </w:t>
      </w:r>
      <w:r>
        <w:t>materiałów źródłowych</w:t>
      </w:r>
      <w:r w:rsidR="00905167">
        <w:t>,</w:t>
      </w:r>
      <w:r>
        <w:t xml:space="preserve"> </w:t>
      </w:r>
      <w:r w:rsidRPr="00A20B7C">
        <w:t xml:space="preserve">wykonaj polecenia </w:t>
      </w:r>
      <w:r>
        <w:t>2</w:t>
      </w:r>
      <w:r w:rsidRPr="00A20B7C">
        <w:t>.1</w:t>
      </w:r>
      <w:r>
        <w:t>.</w:t>
      </w:r>
      <w:r w:rsidRPr="00A20B7C">
        <w:t>–</w:t>
      </w:r>
      <w:r>
        <w:t>2</w:t>
      </w:r>
      <w:r w:rsidRPr="00A20B7C">
        <w:t>.2</w:t>
      </w:r>
      <w:r>
        <w:t xml:space="preserve">. </w:t>
      </w:r>
    </w:p>
    <w:p w14:paraId="04588B6B" w14:textId="77777777" w:rsidR="00CC514F" w:rsidRPr="00DC786C" w:rsidRDefault="00CC514F" w:rsidP="00CC514F">
      <w:pPr>
        <w:jc w:val="left"/>
        <w:rPr>
          <w:sz w:val="16"/>
          <w:szCs w:val="24"/>
        </w:rPr>
      </w:pPr>
    </w:p>
    <w:p w14:paraId="107D4CCE" w14:textId="6580415D" w:rsidR="00CC514F" w:rsidRPr="00CC514F" w:rsidRDefault="00CC514F" w:rsidP="00CC514F">
      <w:pPr>
        <w:jc w:val="left"/>
        <w:rPr>
          <w:szCs w:val="24"/>
        </w:rPr>
      </w:pPr>
      <w:r w:rsidRPr="00CC514F">
        <w:rPr>
          <w:szCs w:val="24"/>
        </w:rPr>
        <w:t xml:space="preserve">  Zadanie </w:t>
      </w:r>
      <w:r>
        <w:rPr>
          <w:szCs w:val="24"/>
        </w:rPr>
        <w:t>2</w:t>
      </w:r>
      <w:r w:rsidRPr="00CC514F">
        <w:rPr>
          <w:szCs w:val="24"/>
        </w:rPr>
        <w:t xml:space="preserve">.1. (0–1) </w:t>
      </w:r>
    </w:p>
    <w:p w14:paraId="0CCA0388" w14:textId="7971D0DF" w:rsidR="00CC514F" w:rsidRPr="00CC514F" w:rsidRDefault="00CC514F" w:rsidP="00CC514F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Pr="00CC514F">
        <w:rPr>
          <w:rFonts w:eastAsia="Calibri"/>
        </w:rPr>
        <w:t>Podaj nazwę wymienionej w tekście 1. grupy społecznej, która miała istotny wpływ na proces społeczny przedstawiony w tekście 2. Odpowiedź uzasadnij, odnosząc się m.in. do nazwy typu tego procesu.</w:t>
      </w:r>
    </w:p>
    <w:p w14:paraId="3CF63D57" w14:textId="77777777" w:rsidR="00CC514F" w:rsidRPr="00CC514F" w:rsidRDefault="00CC514F" w:rsidP="00CC514F">
      <w:pPr>
        <w:suppressAutoHyphens/>
        <w:rPr>
          <w:rFonts w:eastAsia="Calibri"/>
          <w:b/>
          <w:sz w:val="12"/>
        </w:rPr>
      </w:pPr>
    </w:p>
    <w:p w14:paraId="4D9C10A4" w14:textId="2D19F000" w:rsidR="00CC514F" w:rsidRPr="005C3B4A" w:rsidRDefault="008F1780" w:rsidP="00CC514F">
      <w:pPr>
        <w:suppressAutoHyphens/>
        <w:rPr>
          <w:rFonts w:eastAsia="Calibri"/>
        </w:rPr>
      </w:pPr>
      <w:r>
        <w:rPr>
          <w:rFonts w:eastAsia="Calibri"/>
        </w:rPr>
        <w:t>n</w:t>
      </w:r>
      <w:r w:rsidR="00CC514F" w:rsidRPr="005C3B4A">
        <w:rPr>
          <w:rFonts w:eastAsia="Calibri"/>
        </w:rPr>
        <w:t>azwa grupy społecznej</w:t>
      </w:r>
      <w:r w:rsidR="00CC514F">
        <w:rPr>
          <w:rFonts w:eastAsia="Calibri"/>
        </w:rPr>
        <w:t xml:space="preserve"> </w:t>
      </w:r>
      <w:r w:rsidR="00CC514F" w:rsidRPr="005C3B4A">
        <w:rPr>
          <w:rFonts w:eastAsia="Calibri"/>
        </w:rPr>
        <w:t>– …</w:t>
      </w:r>
    </w:p>
    <w:p w14:paraId="302E524E" w14:textId="72365B37" w:rsidR="00CC514F" w:rsidRPr="005C3B4A" w:rsidRDefault="008F1780" w:rsidP="00CC514F">
      <w:pPr>
        <w:suppressAutoHyphens/>
        <w:rPr>
          <w:rFonts w:eastAsia="Calibri"/>
        </w:rPr>
      </w:pPr>
      <w:r>
        <w:rPr>
          <w:rFonts w:eastAsia="Calibri"/>
        </w:rPr>
        <w:t>u</w:t>
      </w:r>
      <w:r w:rsidR="00CC514F" w:rsidRPr="005C3B4A">
        <w:rPr>
          <w:rFonts w:eastAsia="Calibri"/>
        </w:rPr>
        <w:t>zasadnienie</w:t>
      </w:r>
      <w:r w:rsidR="00CC514F">
        <w:rPr>
          <w:rFonts w:eastAsia="Calibri"/>
        </w:rPr>
        <w:t xml:space="preserve"> </w:t>
      </w:r>
      <w:r w:rsidR="00CC514F" w:rsidRPr="005C3B4A">
        <w:rPr>
          <w:rFonts w:eastAsia="Calibri"/>
        </w:rPr>
        <w:t>– …</w:t>
      </w:r>
    </w:p>
    <w:p w14:paraId="7C183F31" w14:textId="19BC7F9D" w:rsidR="00CC514F" w:rsidRDefault="00CC514F" w:rsidP="00CC514F">
      <w:pPr>
        <w:autoSpaceDE w:val="0"/>
        <w:autoSpaceDN w:val="0"/>
        <w:adjustRightInd w:val="0"/>
        <w:spacing w:line="240" w:lineRule="auto"/>
        <w:rPr>
          <w:rFonts w:eastAsia="Calibri"/>
          <w:sz w:val="18"/>
        </w:rPr>
      </w:pPr>
    </w:p>
    <w:p w14:paraId="79339817" w14:textId="68147A87" w:rsidR="00CC514F" w:rsidRPr="00CC514F" w:rsidRDefault="00CC514F" w:rsidP="00CC514F">
      <w:pPr>
        <w:suppressAutoHyphens/>
        <w:rPr>
          <w:rFonts w:eastAsia="Calibri"/>
        </w:rPr>
      </w:pPr>
      <w:r w:rsidRPr="00CC514F">
        <w:rPr>
          <w:rFonts w:eastAsia="Calibri"/>
        </w:rPr>
        <w:t xml:space="preserve">  Tekst 1. Opis sytuacji</w:t>
      </w:r>
    </w:p>
    <w:p w14:paraId="068626F2" w14:textId="48D6C54D" w:rsidR="00CC514F" w:rsidRPr="00CC514F" w:rsidRDefault="00CC514F" w:rsidP="00CC514F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Pr="00CC514F">
        <w:rPr>
          <w:rFonts w:eastAsia="Calibri"/>
        </w:rPr>
        <w:t>Anna, razem ze swoją wielopokoleniową rodziną, 10 lat temu zamieszkała i zameldowała się w jednej z gmin w Polsce. Kilka lat temu została członkiem partii politycznej, mającej najwyższe poparcie w jej powiecie. Ostatnio natomiast z kilkoma osobami założyła stowarzyszenie, którego głównym celem stało się wspieranie rozwoju kultury lokalnej. Jest szanowanym członkiem wspólnoty gminnej – objęła funkcję radnej w gminie.</w:t>
      </w:r>
    </w:p>
    <w:p w14:paraId="105E84B2" w14:textId="7912701A" w:rsidR="009B36AB" w:rsidRDefault="009B36AB" w:rsidP="00CC514F">
      <w:pPr>
        <w:suppressAutoHyphens/>
        <w:rPr>
          <w:rFonts w:eastAsia="Calibri"/>
          <w:sz w:val="18"/>
        </w:rPr>
      </w:pPr>
    </w:p>
    <w:p w14:paraId="53637EA5" w14:textId="747CBFE0" w:rsidR="009B36AB" w:rsidRDefault="009B36AB" w:rsidP="00CC514F">
      <w:pPr>
        <w:suppressAutoHyphens/>
        <w:rPr>
          <w:rFonts w:eastAsia="Calibri"/>
          <w:sz w:val="18"/>
        </w:rPr>
      </w:pPr>
    </w:p>
    <w:p w14:paraId="70D9EA3C" w14:textId="77777777" w:rsidR="009B36AB" w:rsidRPr="005C3B4A" w:rsidRDefault="009B36AB" w:rsidP="00CC514F">
      <w:pPr>
        <w:suppressAutoHyphens/>
        <w:rPr>
          <w:rFonts w:eastAsia="Calibri"/>
          <w:sz w:val="18"/>
        </w:rPr>
      </w:pPr>
    </w:p>
    <w:p w14:paraId="69336D62" w14:textId="378FBE8C" w:rsidR="00CC514F" w:rsidRDefault="00CC514F" w:rsidP="00CC514F">
      <w:pPr>
        <w:suppressAutoHyphens/>
        <w:jc w:val="left"/>
        <w:rPr>
          <w:rFonts w:eastAsia="Calibri"/>
          <w:sz w:val="18"/>
          <w:szCs w:val="18"/>
        </w:rPr>
      </w:pPr>
      <w:r>
        <w:rPr>
          <w:rFonts w:eastAsia="Calibri"/>
        </w:rPr>
        <w:lastRenderedPageBreak/>
        <w:t xml:space="preserve">  </w:t>
      </w:r>
      <w:r w:rsidRPr="00CC514F">
        <w:rPr>
          <w:rFonts w:eastAsia="Calibri"/>
        </w:rPr>
        <w:t>Tekst 2.</w:t>
      </w:r>
      <w:r w:rsidRPr="005C3B4A">
        <w:rPr>
          <w:rFonts w:eastAsia="Calibri"/>
        </w:rPr>
        <w:t xml:space="preserve"> </w:t>
      </w:r>
      <w:r>
        <w:rPr>
          <w:rFonts w:eastAsia="Calibri"/>
        </w:rPr>
        <w:t xml:space="preserve">Fragment artykułu pt. </w:t>
      </w:r>
      <w:r w:rsidRPr="00CC514F">
        <w:rPr>
          <w:rFonts w:eastAsia="Calibri"/>
        </w:rPr>
        <w:t>„</w:t>
      </w:r>
      <w:r w:rsidRPr="00CC514F">
        <w:rPr>
          <w:rFonts w:eastAsia="Calibri"/>
          <w:lang w:val="x-none"/>
        </w:rPr>
        <w:t>Socjalizacja w kontekście nowoczesnego społeczeństwa</w:t>
      </w:r>
      <w:r w:rsidRPr="00CC514F">
        <w:rPr>
          <w:rFonts w:eastAsia="Calibri"/>
        </w:rPr>
        <w:t>”</w:t>
      </w:r>
    </w:p>
    <w:p w14:paraId="790871B4" w14:textId="29575F05" w:rsidR="00CC514F" w:rsidRPr="005C3B4A" w:rsidRDefault="00CC514F" w:rsidP="00CC514F">
      <w:pPr>
        <w:suppressAutoHyphens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Pr="005C3B4A">
        <w:rPr>
          <w:rFonts w:eastAsia="Calibri"/>
        </w:rPr>
        <w:t xml:space="preserve">[To proces społeczny wprowadzający] jednostkę w poszczególne, wydzielone sektory społecznej rzeczywistości […]. Skutki [tego procesu] są odczuwalne przez całe życie jednostki, nawet wówczas, gdy […] zdecyduje się ona odrzucić niektóre z wpojonych jej norm, wartości czy wzorów </w:t>
      </w:r>
      <w:proofErr w:type="spellStart"/>
      <w:r w:rsidRPr="005C3B4A">
        <w:rPr>
          <w:rFonts w:eastAsia="Calibri"/>
        </w:rPr>
        <w:t>zachowań</w:t>
      </w:r>
      <w:proofErr w:type="spellEnd"/>
      <w:r w:rsidRPr="005C3B4A">
        <w:rPr>
          <w:rFonts w:eastAsia="Calibri"/>
        </w:rPr>
        <w:t>. Nabywana w [jego] toku wizja świata społecznego – a</w:t>
      </w:r>
      <w:r>
        <w:rPr>
          <w:rFonts w:eastAsia="Calibri"/>
        </w:rPr>
        <w:t> </w:t>
      </w:r>
      <w:r w:rsidRPr="005C3B4A">
        <w:rPr>
          <w:rFonts w:eastAsia="Calibri"/>
        </w:rPr>
        <w:t>właściwie świata jako takiego – jest bezalternatywna, ponieważ jednostka nie posiada jeszcze ani umiejętności, ani faktycznych możliwości skonfrontowania jej z innymi modelami i</w:t>
      </w:r>
      <w:r>
        <w:rPr>
          <w:rFonts w:eastAsia="Calibri"/>
        </w:rPr>
        <w:t> </w:t>
      </w:r>
      <w:r w:rsidRPr="005C3B4A">
        <w:rPr>
          <w:rFonts w:eastAsia="Calibri"/>
        </w:rPr>
        <w:t>sposobami interpretacji rzeczywistości. Wpajanie jednostce takiego</w:t>
      </w:r>
      <w:r>
        <w:rPr>
          <w:rFonts w:eastAsia="Calibri"/>
        </w:rPr>
        <w:t>[,]</w:t>
      </w:r>
      <w:r w:rsidRPr="005C3B4A">
        <w:rPr>
          <w:rFonts w:eastAsia="Calibri"/>
        </w:rPr>
        <w:t xml:space="preserve"> a nie innego obrazu świata następuje, co nie mniej istotne, nie tylko poprzez angażowanie sfery kognitywnej, lecz również emocjonalnej. </w:t>
      </w:r>
    </w:p>
    <w:p w14:paraId="40165D7C" w14:textId="3504699E" w:rsidR="00CC514F" w:rsidRPr="005D10A6" w:rsidRDefault="00CC514F" w:rsidP="00CC514F">
      <w:pPr>
        <w:autoSpaceDE w:val="0"/>
        <w:autoSpaceDN w:val="0"/>
        <w:adjustRightInd w:val="0"/>
        <w:spacing w:line="240" w:lineRule="auto"/>
        <w:rPr>
          <w:rFonts w:eastAsia="Calibri"/>
          <w:sz w:val="20"/>
        </w:rPr>
      </w:pPr>
    </w:p>
    <w:p w14:paraId="522BCE89" w14:textId="2E0E372A" w:rsidR="00CC514F" w:rsidRDefault="00CC514F" w:rsidP="008F1780">
      <w:pPr>
        <w:jc w:val="left"/>
        <w:rPr>
          <w:szCs w:val="24"/>
        </w:rPr>
      </w:pPr>
      <w:r w:rsidRPr="00CC514F">
        <w:rPr>
          <w:szCs w:val="24"/>
        </w:rPr>
        <w:t xml:space="preserve">  Zadanie </w:t>
      </w:r>
      <w:r>
        <w:rPr>
          <w:szCs w:val="24"/>
        </w:rPr>
        <w:t>2</w:t>
      </w:r>
      <w:r w:rsidRPr="00CC514F">
        <w:rPr>
          <w:szCs w:val="24"/>
        </w:rPr>
        <w:t>.</w:t>
      </w:r>
      <w:r>
        <w:rPr>
          <w:szCs w:val="24"/>
        </w:rPr>
        <w:t>2</w:t>
      </w:r>
      <w:r w:rsidRPr="00CC514F">
        <w:rPr>
          <w:szCs w:val="24"/>
        </w:rPr>
        <w:t xml:space="preserve">. (0–1) </w:t>
      </w:r>
    </w:p>
    <w:p w14:paraId="1BCC47CE" w14:textId="77777777" w:rsidR="008F1780" w:rsidRDefault="00CC514F" w:rsidP="008F1780">
      <w:pPr>
        <w:suppressAutoHyphens/>
        <w:jc w:val="left"/>
        <w:rPr>
          <w:rFonts w:eastAsia="Calibri"/>
          <w:spacing w:val="-2"/>
        </w:rPr>
      </w:pPr>
      <w:r w:rsidRPr="008F1780">
        <w:rPr>
          <w:rFonts w:eastAsia="Calibri"/>
        </w:rPr>
        <w:t xml:space="preserve">  Wymień dwie wskazane w tekście 1. czynności, które wymagają posiadania obywatelstwa polskiego.</w:t>
      </w:r>
      <w:r w:rsidRPr="008F1780">
        <w:rPr>
          <w:rFonts w:eastAsia="Times New Roman"/>
          <w:color w:val="000000"/>
          <w:lang w:eastAsia="pl-PL"/>
        </w:rPr>
        <w:t xml:space="preserve"> </w:t>
      </w:r>
      <w:r w:rsidR="008F1780" w:rsidRPr="008F1780">
        <w:rPr>
          <w:rFonts w:eastAsia="Calibri"/>
          <w:spacing w:val="-2"/>
        </w:rPr>
        <w:t>Odpowiedzi wybierz spośród podanych A–D.</w:t>
      </w:r>
    </w:p>
    <w:p w14:paraId="7535C407" w14:textId="5E707884" w:rsidR="008F1780" w:rsidRPr="008F1780" w:rsidRDefault="008F1780" w:rsidP="008F1780">
      <w:pPr>
        <w:suppressAutoHyphens/>
        <w:jc w:val="left"/>
        <w:rPr>
          <w:rFonts w:eastAsia="Calibri"/>
        </w:rPr>
      </w:pPr>
      <w:r w:rsidRPr="008F1780">
        <w:rPr>
          <w:rFonts w:eastAsia="Times New Roman"/>
          <w:color w:val="000000"/>
          <w:lang w:eastAsia="pl-PL"/>
        </w:rPr>
        <w:t xml:space="preserve">A. </w:t>
      </w:r>
      <w:r w:rsidR="00CC514F" w:rsidRPr="008F1780">
        <w:rPr>
          <w:rFonts w:eastAsia="Calibri"/>
        </w:rPr>
        <w:t xml:space="preserve">zameldowała się w jednej z gmin </w:t>
      </w:r>
    </w:p>
    <w:p w14:paraId="66BFA7E9" w14:textId="77777777" w:rsidR="008F1780" w:rsidRPr="008F1780" w:rsidRDefault="008F1780" w:rsidP="008F1780">
      <w:pPr>
        <w:suppressAutoHyphens/>
        <w:jc w:val="left"/>
        <w:rPr>
          <w:rFonts w:eastAsia="Calibri"/>
        </w:rPr>
      </w:pPr>
      <w:r w:rsidRPr="008F1780">
        <w:rPr>
          <w:rFonts w:eastAsia="Calibri"/>
        </w:rPr>
        <w:t xml:space="preserve">B. </w:t>
      </w:r>
      <w:r w:rsidR="00CC514F" w:rsidRPr="008F1780">
        <w:rPr>
          <w:rFonts w:eastAsia="Calibri"/>
        </w:rPr>
        <w:t>została członkiem partii politycznej</w:t>
      </w:r>
    </w:p>
    <w:p w14:paraId="0AC7D43B" w14:textId="77777777" w:rsidR="008F1780" w:rsidRPr="008F1780" w:rsidRDefault="008F1780" w:rsidP="008F1780">
      <w:pPr>
        <w:suppressAutoHyphens/>
        <w:jc w:val="left"/>
        <w:rPr>
          <w:rFonts w:eastAsia="Calibri"/>
        </w:rPr>
      </w:pPr>
      <w:r w:rsidRPr="008F1780">
        <w:rPr>
          <w:rFonts w:eastAsia="Calibri"/>
        </w:rPr>
        <w:t xml:space="preserve">C. </w:t>
      </w:r>
      <w:r w:rsidR="00CC514F" w:rsidRPr="008F1780">
        <w:rPr>
          <w:rFonts w:eastAsia="Calibri"/>
        </w:rPr>
        <w:t>założyła stowarzyszenie</w:t>
      </w:r>
    </w:p>
    <w:p w14:paraId="260F0F73" w14:textId="3786DCA7" w:rsidR="00CC514F" w:rsidRPr="008F1780" w:rsidRDefault="008F1780" w:rsidP="008F1780">
      <w:pPr>
        <w:suppressAutoHyphens/>
        <w:jc w:val="left"/>
        <w:rPr>
          <w:rFonts w:eastAsia="Calibri"/>
        </w:rPr>
      </w:pPr>
      <w:r w:rsidRPr="008F1780">
        <w:rPr>
          <w:rFonts w:eastAsia="Calibri"/>
        </w:rPr>
        <w:t xml:space="preserve">D. </w:t>
      </w:r>
      <w:r w:rsidR="00CC514F" w:rsidRPr="008F1780">
        <w:rPr>
          <w:rFonts w:eastAsia="Calibri"/>
        </w:rPr>
        <w:t>objęła funkcję radnej w gminie</w:t>
      </w:r>
    </w:p>
    <w:p w14:paraId="082C335C" w14:textId="4A9520DB" w:rsidR="001935E1" w:rsidRDefault="001935E1" w:rsidP="008F1780">
      <w:pPr>
        <w:suppressAutoHyphens/>
        <w:contextualSpacing/>
        <w:rPr>
          <w:rFonts w:eastAsia="Calibri"/>
          <w:lang w:val="x-none"/>
        </w:rPr>
      </w:pPr>
    </w:p>
    <w:p w14:paraId="561A5B35" w14:textId="66C7D6CE" w:rsidR="008F1780" w:rsidRDefault="008F1780" w:rsidP="008F1780">
      <w:pPr>
        <w:suppressAutoHyphens/>
        <w:contextualSpacing/>
        <w:rPr>
          <w:rFonts w:eastAsia="Calibri"/>
          <w:lang w:val="x-none"/>
        </w:rPr>
      </w:pPr>
    </w:p>
    <w:p w14:paraId="1B887987" w14:textId="77777777" w:rsidR="008F1780" w:rsidRDefault="008F1780" w:rsidP="008F1780">
      <w:pPr>
        <w:suppressAutoHyphens/>
        <w:contextualSpacing/>
        <w:rPr>
          <w:rFonts w:eastAsia="Calibri"/>
          <w:lang w:val="x-none"/>
        </w:rPr>
      </w:pPr>
    </w:p>
    <w:p w14:paraId="5D8E44B3" w14:textId="6D92D6A6" w:rsidR="008F1780" w:rsidRPr="008F1780" w:rsidRDefault="008F1780" w:rsidP="008F1780">
      <w:pPr>
        <w:rPr>
          <w:szCs w:val="24"/>
        </w:rPr>
      </w:pPr>
      <w:r>
        <w:rPr>
          <w:szCs w:val="24"/>
        </w:rPr>
        <w:t xml:space="preserve">  </w:t>
      </w:r>
      <w:r w:rsidRPr="008F1780">
        <w:rPr>
          <w:szCs w:val="24"/>
        </w:rPr>
        <w:t xml:space="preserve">Zadanie 3. (0–2) </w:t>
      </w:r>
    </w:p>
    <w:p w14:paraId="0F0D81EF" w14:textId="3B56539A" w:rsidR="009B36AB" w:rsidRPr="00A20B7C" w:rsidRDefault="009B36AB" w:rsidP="009B36AB">
      <w:pPr>
        <w:jc w:val="left"/>
      </w:pPr>
      <w:r w:rsidRPr="00A20B7C">
        <w:t xml:space="preserve">  </w:t>
      </w:r>
      <w:r>
        <w:t>Korzystając z</w:t>
      </w:r>
      <w:r w:rsidRPr="00A20B7C">
        <w:t xml:space="preserve"> </w:t>
      </w:r>
      <w:r>
        <w:t>materiałów źródłowych</w:t>
      </w:r>
      <w:r w:rsidR="00905167">
        <w:t>,</w:t>
      </w:r>
      <w:r>
        <w:t xml:space="preserve"> </w:t>
      </w:r>
      <w:r w:rsidRPr="00A20B7C">
        <w:t xml:space="preserve">wykonaj polecenia </w:t>
      </w:r>
      <w:r>
        <w:t>3</w:t>
      </w:r>
      <w:r w:rsidRPr="00A20B7C">
        <w:t>.1</w:t>
      </w:r>
      <w:r>
        <w:t>.</w:t>
      </w:r>
      <w:r w:rsidRPr="00A20B7C">
        <w:t>–</w:t>
      </w:r>
      <w:r>
        <w:t>3</w:t>
      </w:r>
      <w:r w:rsidRPr="00A20B7C">
        <w:t>.2</w:t>
      </w:r>
      <w:r>
        <w:t xml:space="preserve">. </w:t>
      </w:r>
    </w:p>
    <w:p w14:paraId="49E778C4" w14:textId="77777777" w:rsidR="008F1780" w:rsidRPr="00DC786C" w:rsidRDefault="008F1780" w:rsidP="008F1780">
      <w:pPr>
        <w:rPr>
          <w:sz w:val="16"/>
          <w:szCs w:val="8"/>
        </w:rPr>
      </w:pPr>
    </w:p>
    <w:p w14:paraId="35EE5FE5" w14:textId="230675F2" w:rsidR="008F1780" w:rsidRPr="008F1780" w:rsidRDefault="008F1780" w:rsidP="008F1780">
      <w:pPr>
        <w:rPr>
          <w:szCs w:val="24"/>
        </w:rPr>
      </w:pPr>
      <w:r>
        <w:rPr>
          <w:szCs w:val="24"/>
        </w:rPr>
        <w:t xml:space="preserve">  </w:t>
      </w:r>
      <w:r w:rsidRPr="008F1780">
        <w:rPr>
          <w:szCs w:val="24"/>
        </w:rPr>
        <w:t xml:space="preserve">Zadanie 3.1. (0–1) </w:t>
      </w:r>
    </w:p>
    <w:p w14:paraId="14E19801" w14:textId="446EFF1F" w:rsidR="008F1780" w:rsidRPr="008F1780" w:rsidRDefault="008F1780" w:rsidP="008F1780">
      <w:pPr>
        <w:rPr>
          <w:szCs w:val="24"/>
        </w:rPr>
      </w:pPr>
      <w:r w:rsidRPr="008F1780">
        <w:rPr>
          <w:szCs w:val="24"/>
        </w:rPr>
        <w:t xml:space="preserve">   Podaj nazwę mniejszości etnicznej, której dotycz</w:t>
      </w:r>
      <w:r>
        <w:rPr>
          <w:szCs w:val="24"/>
        </w:rPr>
        <w:t xml:space="preserve">y tekst i opis fotografii. </w:t>
      </w:r>
      <w:r w:rsidRPr="008F1780">
        <w:rPr>
          <w:szCs w:val="24"/>
        </w:rPr>
        <w:t xml:space="preserve"> </w:t>
      </w:r>
    </w:p>
    <w:p w14:paraId="2D91209A" w14:textId="77777777" w:rsidR="008F1780" w:rsidRPr="008F1780" w:rsidRDefault="008F1780" w:rsidP="008F1780">
      <w:pPr>
        <w:rPr>
          <w:sz w:val="16"/>
          <w:szCs w:val="24"/>
        </w:rPr>
      </w:pPr>
    </w:p>
    <w:p w14:paraId="339C7D4D" w14:textId="77777777" w:rsidR="008F1780" w:rsidRPr="008F1780" w:rsidRDefault="008F1780" w:rsidP="008F1780">
      <w:pPr>
        <w:rPr>
          <w:szCs w:val="24"/>
        </w:rPr>
      </w:pPr>
      <w:r w:rsidRPr="008F1780">
        <w:rPr>
          <w:szCs w:val="24"/>
        </w:rPr>
        <w:t xml:space="preserve">Zadanie 3.2. (0–1) </w:t>
      </w:r>
    </w:p>
    <w:p w14:paraId="157FC625" w14:textId="78552BDC" w:rsidR="008F1780" w:rsidRPr="008F1780" w:rsidRDefault="008F1780" w:rsidP="008F1780">
      <w:pPr>
        <w:jc w:val="left"/>
        <w:rPr>
          <w:rFonts w:eastAsia="SimSun"/>
          <w:bCs/>
          <w:kern w:val="1"/>
          <w:szCs w:val="24"/>
          <w:lang w:eastAsia="hi-IN" w:bidi="hi-IN"/>
        </w:rPr>
      </w:pPr>
      <w:r w:rsidRPr="008F1780">
        <w:rPr>
          <w:szCs w:val="24"/>
        </w:rPr>
        <w:t xml:space="preserve">  Rozstrzygnij, czy w gminie, w której umieszczono tablice</w:t>
      </w:r>
      <w:r>
        <w:rPr>
          <w:szCs w:val="24"/>
        </w:rPr>
        <w:t xml:space="preserve"> z fotografii</w:t>
      </w:r>
      <w:r w:rsidRPr="008F1780">
        <w:rPr>
          <w:szCs w:val="24"/>
        </w:rPr>
        <w:t xml:space="preserve">, język mniejszości przedstawionej w tekście jest językiem pomocniczym. </w:t>
      </w:r>
      <w:r w:rsidR="00CD75DD">
        <w:rPr>
          <w:szCs w:val="24"/>
        </w:rPr>
        <w:t>Odpowiedź uzasa</w:t>
      </w:r>
      <w:r w:rsidRPr="008F1780">
        <w:rPr>
          <w:szCs w:val="24"/>
        </w:rPr>
        <w:t>dnij,</w:t>
      </w:r>
      <w:r w:rsidRPr="008F1780">
        <w:rPr>
          <w:rFonts w:eastAsia="SimSun"/>
          <w:bCs/>
          <w:kern w:val="1"/>
          <w:szCs w:val="24"/>
          <w:lang w:eastAsia="hi-IN" w:bidi="hi-IN"/>
        </w:rPr>
        <w:t xml:space="preserve"> odnosząc się do obowiązujących przepisów prawnych.</w:t>
      </w:r>
    </w:p>
    <w:p w14:paraId="61E144BE" w14:textId="77777777" w:rsidR="008F1780" w:rsidRPr="008F1780" w:rsidRDefault="008F1780" w:rsidP="008F1780">
      <w:pPr>
        <w:widowControl w:val="0"/>
        <w:suppressAutoHyphens/>
        <w:rPr>
          <w:rFonts w:eastAsia="SimSun"/>
          <w:bCs/>
          <w:kern w:val="1"/>
          <w:sz w:val="12"/>
          <w:szCs w:val="24"/>
          <w:lang w:eastAsia="hi-IN" w:bidi="hi-IN"/>
        </w:rPr>
      </w:pPr>
    </w:p>
    <w:p w14:paraId="1A171BEC" w14:textId="32ED7BBA" w:rsidR="008F1780" w:rsidRPr="008F1780" w:rsidRDefault="008F1780" w:rsidP="008F1780">
      <w:pPr>
        <w:autoSpaceDE w:val="0"/>
        <w:autoSpaceDN w:val="0"/>
        <w:adjustRightInd w:val="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r</w:t>
      </w:r>
      <w:r w:rsidRPr="008F1780">
        <w:rPr>
          <w:rFonts w:eastAsia="Calibri"/>
          <w:bCs/>
          <w:szCs w:val="24"/>
        </w:rPr>
        <w:t xml:space="preserve">ozstrzygnięcie – </w:t>
      </w:r>
      <w:r>
        <w:rPr>
          <w:rFonts w:eastAsia="Calibri"/>
          <w:bCs/>
          <w:szCs w:val="24"/>
        </w:rPr>
        <w:t>…</w:t>
      </w:r>
    </w:p>
    <w:p w14:paraId="0396D99F" w14:textId="79358F50" w:rsidR="008F1780" w:rsidRPr="008F1780" w:rsidRDefault="008F1780" w:rsidP="008F1780">
      <w:pPr>
        <w:autoSpaceDE w:val="0"/>
        <w:autoSpaceDN w:val="0"/>
        <w:adjustRightInd w:val="0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>u</w:t>
      </w:r>
      <w:r w:rsidRPr="008F1780">
        <w:rPr>
          <w:rFonts w:eastAsia="Calibri"/>
          <w:bCs/>
          <w:szCs w:val="24"/>
        </w:rPr>
        <w:t xml:space="preserve">zasadnienie – </w:t>
      </w:r>
      <w:r>
        <w:rPr>
          <w:rFonts w:eastAsia="Calibri"/>
          <w:bCs/>
          <w:szCs w:val="24"/>
        </w:rPr>
        <w:t>…</w:t>
      </w:r>
    </w:p>
    <w:p w14:paraId="4D2754AB" w14:textId="77777777" w:rsidR="008F1780" w:rsidRPr="008F1780" w:rsidRDefault="008F1780" w:rsidP="008F1780">
      <w:pPr>
        <w:widowControl w:val="0"/>
        <w:suppressAutoHyphens/>
        <w:rPr>
          <w:rFonts w:eastAsia="SimSun"/>
          <w:bCs/>
          <w:kern w:val="1"/>
          <w:sz w:val="18"/>
          <w:szCs w:val="24"/>
          <w:lang w:eastAsia="hi-IN" w:bidi="hi-IN"/>
        </w:rPr>
      </w:pPr>
    </w:p>
    <w:p w14:paraId="78E80EE4" w14:textId="039A334E" w:rsidR="008F1780" w:rsidRPr="008F1780" w:rsidRDefault="008F1780" w:rsidP="008F1780">
      <w:pPr>
        <w:widowControl w:val="0"/>
        <w:suppressAutoHyphens/>
        <w:rPr>
          <w:rFonts w:eastAsia="SimSun"/>
          <w:bCs/>
          <w:kern w:val="1"/>
          <w:szCs w:val="24"/>
          <w:lang w:eastAsia="hi-IN" w:bidi="hi-IN"/>
        </w:rPr>
      </w:pPr>
      <w:r>
        <w:rPr>
          <w:rFonts w:eastAsia="SimSun"/>
          <w:bCs/>
          <w:kern w:val="1"/>
          <w:szCs w:val="24"/>
          <w:lang w:eastAsia="hi-IN" w:bidi="hi-IN"/>
        </w:rPr>
        <w:t xml:space="preserve">  Opis fotografii pt. „</w:t>
      </w:r>
      <w:r w:rsidRPr="008F1780">
        <w:rPr>
          <w:rFonts w:eastAsia="SimSun"/>
          <w:bCs/>
          <w:kern w:val="1"/>
          <w:szCs w:val="24"/>
          <w:lang w:eastAsia="hi-IN" w:bidi="hi-IN"/>
        </w:rPr>
        <w:t>Dwujęzyczne tablice z nazwą miejscowości w Beskidzie Niskim</w:t>
      </w:r>
      <w:r>
        <w:rPr>
          <w:rFonts w:eastAsia="SimSun"/>
          <w:bCs/>
          <w:kern w:val="1"/>
          <w:szCs w:val="24"/>
          <w:lang w:eastAsia="hi-IN" w:bidi="hi-IN"/>
        </w:rPr>
        <w:t>”</w:t>
      </w:r>
    </w:p>
    <w:p w14:paraId="79903ACF" w14:textId="707591B5" w:rsidR="008F1780" w:rsidRPr="008F1780" w:rsidRDefault="008F1780" w:rsidP="008F1780">
      <w:pPr>
        <w:widowControl w:val="0"/>
        <w:suppressAutoHyphens/>
        <w:jc w:val="left"/>
        <w:rPr>
          <w:bCs/>
          <w:szCs w:val="24"/>
        </w:rPr>
      </w:pPr>
      <w:r w:rsidRPr="008F1780">
        <w:rPr>
          <w:rFonts w:eastAsia="SimSun"/>
          <w:bCs/>
          <w:kern w:val="1"/>
          <w:szCs w:val="24"/>
          <w:lang w:eastAsia="hi-IN" w:bidi="hi-IN"/>
        </w:rPr>
        <w:t xml:space="preserve">  Na górnej tablicy </w:t>
      </w:r>
      <w:r w:rsidR="00A96AA9">
        <w:rPr>
          <w:rFonts w:eastAsia="SimSun"/>
          <w:bCs/>
          <w:kern w:val="1"/>
          <w:szCs w:val="24"/>
          <w:lang w:eastAsia="hi-IN" w:bidi="hi-IN"/>
        </w:rPr>
        <w:t xml:space="preserve">jest </w:t>
      </w:r>
      <w:r w:rsidRPr="008F1780">
        <w:rPr>
          <w:rFonts w:eastAsia="SimSun"/>
          <w:bCs/>
          <w:kern w:val="1"/>
          <w:szCs w:val="24"/>
          <w:lang w:eastAsia="hi-IN" w:bidi="hi-IN"/>
        </w:rPr>
        <w:t xml:space="preserve">nazwa miejscowości zapisana łacińską czcionką: „Bielanka”. Na dolnej </w:t>
      </w:r>
      <w:r w:rsidR="00A96AA9">
        <w:rPr>
          <w:rFonts w:eastAsia="SimSun"/>
          <w:bCs/>
          <w:kern w:val="1"/>
          <w:szCs w:val="24"/>
          <w:lang w:eastAsia="hi-IN" w:bidi="hi-IN"/>
        </w:rPr>
        <w:t xml:space="preserve">tablicy jest </w:t>
      </w:r>
      <w:r w:rsidRPr="008F1780">
        <w:rPr>
          <w:rFonts w:eastAsia="SimSun"/>
          <w:bCs/>
          <w:kern w:val="1"/>
          <w:szCs w:val="24"/>
          <w:lang w:eastAsia="hi-IN" w:bidi="hi-IN"/>
        </w:rPr>
        <w:t xml:space="preserve">nazwa miejscowości zapisana </w:t>
      </w:r>
      <w:r w:rsidRPr="008F1780">
        <w:rPr>
          <w:bCs/>
          <w:szCs w:val="24"/>
        </w:rPr>
        <w:t>wersją cyrylicy</w:t>
      </w:r>
      <w:r>
        <w:rPr>
          <w:bCs/>
          <w:szCs w:val="24"/>
        </w:rPr>
        <w:t xml:space="preserve">, w której </w:t>
      </w:r>
      <w:r w:rsidR="00A96AA9">
        <w:rPr>
          <w:bCs/>
          <w:szCs w:val="24"/>
        </w:rPr>
        <w:t xml:space="preserve">to cyrylicy </w:t>
      </w:r>
      <w:r>
        <w:rPr>
          <w:bCs/>
          <w:szCs w:val="24"/>
        </w:rPr>
        <w:t>występuje te</w:t>
      </w:r>
      <w:r w:rsidR="00A96AA9">
        <w:rPr>
          <w:bCs/>
          <w:szCs w:val="24"/>
        </w:rPr>
        <w:t>ż</w:t>
      </w:r>
      <w:r>
        <w:rPr>
          <w:bCs/>
          <w:szCs w:val="24"/>
        </w:rPr>
        <w:t xml:space="preserve"> łacińska litera „i”:</w:t>
      </w:r>
      <w:r w:rsidR="00A96AA9">
        <w:rPr>
          <w:bCs/>
          <w:szCs w:val="24"/>
        </w:rPr>
        <w:t> </w:t>
      </w:r>
      <w:r w:rsidRPr="008F1780">
        <w:rPr>
          <w:bCs/>
          <w:szCs w:val="24"/>
        </w:rPr>
        <w:t>„</w:t>
      </w:r>
      <w:proofErr w:type="spellStart"/>
      <w:r w:rsidRPr="008F1780">
        <w:rPr>
          <w:bCs/>
          <w:szCs w:val="24"/>
        </w:rPr>
        <w:t>Biljanka</w:t>
      </w:r>
      <w:proofErr w:type="spellEnd"/>
      <w:r w:rsidRPr="008F1780">
        <w:rPr>
          <w:bCs/>
          <w:szCs w:val="24"/>
        </w:rPr>
        <w:t>”.</w:t>
      </w:r>
    </w:p>
    <w:p w14:paraId="343E2F4E" w14:textId="77777777" w:rsidR="008F1780" w:rsidRPr="008F1780" w:rsidRDefault="008F1780" w:rsidP="008F1780">
      <w:pPr>
        <w:widowControl w:val="0"/>
        <w:suppressAutoHyphens/>
        <w:rPr>
          <w:rFonts w:eastAsia="Calibri"/>
          <w:bCs/>
          <w:noProof/>
          <w:szCs w:val="24"/>
          <w:lang w:eastAsia="pl-PL"/>
        </w:rPr>
      </w:pPr>
    </w:p>
    <w:p w14:paraId="50A99FCC" w14:textId="5FDC2B68" w:rsidR="008F1780" w:rsidRPr="008F1780" w:rsidRDefault="008F1780" w:rsidP="005D10A6">
      <w:pPr>
        <w:widowControl w:val="0"/>
        <w:suppressAutoHyphens/>
        <w:jc w:val="left"/>
        <w:rPr>
          <w:rFonts w:eastAsia="Calibri"/>
          <w:bCs/>
          <w:noProof/>
          <w:szCs w:val="24"/>
          <w:lang w:eastAsia="pl-PL"/>
        </w:rPr>
      </w:pPr>
      <w:r>
        <w:rPr>
          <w:rFonts w:eastAsia="Calibri"/>
          <w:bCs/>
          <w:noProof/>
          <w:szCs w:val="24"/>
          <w:lang w:eastAsia="pl-PL"/>
        </w:rPr>
        <w:t xml:space="preserve">  Tekst dotyczący mniejszości z </w:t>
      </w:r>
      <w:r w:rsidRPr="008F1780">
        <w:rPr>
          <w:rFonts w:eastAsia="SimSun"/>
          <w:bCs/>
          <w:kern w:val="1"/>
          <w:szCs w:val="24"/>
          <w:lang w:eastAsia="hi-IN" w:bidi="hi-IN"/>
        </w:rPr>
        <w:t>„Przegląd</w:t>
      </w:r>
      <w:r>
        <w:rPr>
          <w:rFonts w:eastAsia="SimSun"/>
          <w:bCs/>
          <w:kern w:val="1"/>
          <w:szCs w:val="24"/>
          <w:lang w:eastAsia="hi-IN" w:bidi="hi-IN"/>
        </w:rPr>
        <w:t>u</w:t>
      </w:r>
      <w:r w:rsidRPr="008F1780">
        <w:rPr>
          <w:rFonts w:eastAsia="SimSun"/>
          <w:bCs/>
          <w:kern w:val="1"/>
          <w:szCs w:val="24"/>
          <w:lang w:eastAsia="hi-IN" w:bidi="hi-IN"/>
        </w:rPr>
        <w:t xml:space="preserve"> Narodowościow</w:t>
      </w:r>
      <w:r>
        <w:rPr>
          <w:rFonts w:eastAsia="SimSun"/>
          <w:bCs/>
          <w:kern w:val="1"/>
          <w:szCs w:val="24"/>
          <w:lang w:eastAsia="hi-IN" w:bidi="hi-IN"/>
        </w:rPr>
        <w:t xml:space="preserve">ego” pt. „[…] stawanie się narodem” </w:t>
      </w:r>
    </w:p>
    <w:p w14:paraId="1664347F" w14:textId="77777777" w:rsidR="008F1780" w:rsidRPr="008F1780" w:rsidRDefault="008F1780" w:rsidP="008F1780">
      <w:pPr>
        <w:widowControl w:val="0"/>
        <w:suppressAutoHyphens/>
        <w:jc w:val="left"/>
        <w:rPr>
          <w:rFonts w:eastAsia="SimSun"/>
          <w:bCs/>
          <w:strike/>
          <w:kern w:val="1"/>
          <w:szCs w:val="24"/>
          <w:lang w:eastAsia="hi-IN" w:bidi="hi-IN"/>
        </w:rPr>
      </w:pPr>
      <w:r w:rsidRPr="008F1780">
        <w:rPr>
          <w:rFonts w:eastAsia="SimSun"/>
          <w:bCs/>
          <w:kern w:val="1"/>
          <w:szCs w:val="24"/>
          <w:lang w:eastAsia="hi-IN" w:bidi="hi-IN"/>
        </w:rPr>
        <w:t xml:space="preserve">   Ludność należąca do tej mniejszości zamieszkiwała tereny Karpat Środkowych, […] obszary Beskidu Niskiego i Sądeckiego. Stanowili, oprócz Bojków i dalej na wschód wysuniętych Hucułów, społeczność posiadającą własną, wytworzoną przez wieki kulturę oraz na ogół odrębne od polskiego czy ukraińskiego poczucie narodowościowe. </w:t>
      </w:r>
    </w:p>
    <w:p w14:paraId="31553B18" w14:textId="463101BB" w:rsidR="008F1780" w:rsidRDefault="008F1780" w:rsidP="008F1780">
      <w:pPr>
        <w:suppressAutoHyphens/>
        <w:contextualSpacing/>
        <w:rPr>
          <w:rFonts w:eastAsia="Calibri"/>
          <w:lang w:val="x-none"/>
        </w:rPr>
      </w:pPr>
    </w:p>
    <w:p w14:paraId="611C37C0" w14:textId="6D47400D" w:rsidR="008F1780" w:rsidRDefault="008F1780" w:rsidP="008F1780">
      <w:pPr>
        <w:suppressAutoHyphens/>
        <w:contextualSpacing/>
        <w:rPr>
          <w:rFonts w:eastAsia="Calibri"/>
          <w:lang w:val="x-none"/>
        </w:rPr>
      </w:pPr>
    </w:p>
    <w:p w14:paraId="2C5E9AAE" w14:textId="77777777" w:rsidR="008F1780" w:rsidRPr="008F1780" w:rsidRDefault="008F1780" w:rsidP="008F1780">
      <w:pPr>
        <w:suppressAutoHyphens/>
        <w:contextualSpacing/>
        <w:rPr>
          <w:rFonts w:eastAsia="Calibri"/>
          <w:lang w:val="x-none"/>
        </w:rPr>
      </w:pPr>
    </w:p>
    <w:p w14:paraId="38C2AFAF" w14:textId="19E14E0D" w:rsidR="008F1780" w:rsidRPr="008F1780" w:rsidRDefault="008F1780" w:rsidP="009B36AB">
      <w:pPr>
        <w:spacing w:line="266" w:lineRule="auto"/>
        <w:rPr>
          <w:szCs w:val="24"/>
        </w:rPr>
      </w:pPr>
      <w:r>
        <w:rPr>
          <w:szCs w:val="24"/>
        </w:rPr>
        <w:lastRenderedPageBreak/>
        <w:t xml:space="preserve">  </w:t>
      </w:r>
      <w:r w:rsidRPr="008F1780">
        <w:rPr>
          <w:szCs w:val="24"/>
        </w:rPr>
        <w:t xml:space="preserve">Zadanie </w:t>
      </w:r>
      <w:r>
        <w:rPr>
          <w:szCs w:val="24"/>
        </w:rPr>
        <w:t>4.</w:t>
      </w:r>
      <w:r w:rsidRPr="008F1780">
        <w:rPr>
          <w:szCs w:val="24"/>
        </w:rPr>
        <w:t xml:space="preserve"> </w:t>
      </w:r>
      <w:r w:rsidR="00CB0E7C" w:rsidRPr="005D10A6">
        <w:rPr>
          <w:szCs w:val="24"/>
        </w:rPr>
        <w:t>(0–</w:t>
      </w:r>
      <w:r w:rsidR="00CB0E7C">
        <w:rPr>
          <w:szCs w:val="24"/>
        </w:rPr>
        <w:t>3</w:t>
      </w:r>
      <w:r w:rsidR="00CB0E7C" w:rsidRPr="005D10A6">
        <w:rPr>
          <w:szCs w:val="24"/>
        </w:rPr>
        <w:t>)</w:t>
      </w:r>
    </w:p>
    <w:p w14:paraId="3C671E83" w14:textId="5A43C9FA" w:rsidR="009B36AB" w:rsidRPr="00DC786C" w:rsidRDefault="009B36AB" w:rsidP="00DC786C">
      <w:pPr>
        <w:autoSpaceDE w:val="0"/>
        <w:autoSpaceDN w:val="0"/>
        <w:adjustRightInd w:val="0"/>
        <w:spacing w:line="266" w:lineRule="auto"/>
        <w:jc w:val="left"/>
        <w:rPr>
          <w:rFonts w:eastAsia="Calibri"/>
        </w:rPr>
      </w:pPr>
      <w:r w:rsidRPr="00A20B7C">
        <w:t xml:space="preserve">  </w:t>
      </w:r>
      <w:r>
        <w:t>Korzystając z</w:t>
      </w:r>
      <w:r w:rsidRPr="00A20B7C">
        <w:t xml:space="preserve"> </w:t>
      </w:r>
      <w:r>
        <w:t xml:space="preserve">tekstu z </w:t>
      </w:r>
      <w:r w:rsidRPr="005D10A6">
        <w:rPr>
          <w:rFonts w:eastAsia="Calibri"/>
        </w:rPr>
        <w:t>„Tygodnika Powszechnego” z 2018 r. pt. „</w:t>
      </w:r>
      <w:r w:rsidRPr="005D10A6">
        <w:rPr>
          <w:rFonts w:eastAsia="Times New Roman"/>
          <w:lang w:eastAsia="pl-PL"/>
        </w:rPr>
        <w:t>Krym: dramat każdego dnia”</w:t>
      </w:r>
      <w:r w:rsidR="00905167">
        <w:rPr>
          <w:rFonts w:eastAsia="Times New Roman"/>
          <w:lang w:eastAsia="pl-PL"/>
        </w:rPr>
        <w:t>,</w:t>
      </w:r>
      <w:r w:rsidR="00DC786C">
        <w:rPr>
          <w:rFonts w:eastAsia="Calibri"/>
        </w:rPr>
        <w:t xml:space="preserve"> </w:t>
      </w:r>
      <w:r w:rsidRPr="00A20B7C">
        <w:t xml:space="preserve">wykonaj polecenia </w:t>
      </w:r>
      <w:r>
        <w:t>4</w:t>
      </w:r>
      <w:r w:rsidRPr="00A20B7C">
        <w:t>.1</w:t>
      </w:r>
      <w:r>
        <w:t>.</w:t>
      </w:r>
      <w:r w:rsidRPr="00A20B7C">
        <w:t>–</w:t>
      </w:r>
      <w:r>
        <w:t>4</w:t>
      </w:r>
      <w:r w:rsidRPr="00A20B7C">
        <w:t>.</w:t>
      </w:r>
      <w:r>
        <w:t xml:space="preserve">3. </w:t>
      </w:r>
    </w:p>
    <w:p w14:paraId="1FDA9050" w14:textId="77777777" w:rsidR="008F1780" w:rsidRPr="00DC786C" w:rsidRDefault="008F1780" w:rsidP="009B36AB">
      <w:pPr>
        <w:spacing w:line="266" w:lineRule="auto"/>
        <w:rPr>
          <w:sz w:val="16"/>
          <w:szCs w:val="8"/>
        </w:rPr>
      </w:pPr>
    </w:p>
    <w:p w14:paraId="1EDF0855" w14:textId="09FB5EC1" w:rsidR="008F1780" w:rsidRPr="005D10A6" w:rsidRDefault="008F1780" w:rsidP="009B36AB">
      <w:pPr>
        <w:spacing w:line="266" w:lineRule="auto"/>
        <w:rPr>
          <w:szCs w:val="24"/>
        </w:rPr>
      </w:pPr>
      <w:r w:rsidRPr="005D10A6">
        <w:rPr>
          <w:szCs w:val="24"/>
        </w:rPr>
        <w:t xml:space="preserve">  Zadanie 4.1. (0–1) </w:t>
      </w:r>
    </w:p>
    <w:p w14:paraId="3594476A" w14:textId="4B5B4B10" w:rsidR="008F1780" w:rsidRPr="005D10A6" w:rsidRDefault="005D10A6" w:rsidP="009B36AB">
      <w:pPr>
        <w:autoSpaceDE w:val="0"/>
        <w:autoSpaceDN w:val="0"/>
        <w:spacing w:line="266" w:lineRule="auto"/>
        <w:jc w:val="left"/>
        <w:rPr>
          <w:rFonts w:eastAsia="Times New Roman"/>
          <w:sz w:val="20"/>
          <w:szCs w:val="4"/>
          <w:lang w:eastAsia="pl-PL"/>
        </w:rPr>
      </w:pPr>
      <w:r w:rsidRPr="005D10A6">
        <w:rPr>
          <w:rFonts w:eastAsia="Times New Roman"/>
          <w:szCs w:val="24"/>
          <w:lang w:eastAsia="pl-PL"/>
        </w:rPr>
        <w:t xml:space="preserve">  </w:t>
      </w:r>
      <w:r w:rsidR="008F1780" w:rsidRPr="005D10A6">
        <w:rPr>
          <w:rFonts w:eastAsia="Times New Roman"/>
          <w:szCs w:val="24"/>
          <w:lang w:eastAsia="pl-PL"/>
        </w:rPr>
        <w:t xml:space="preserve">Odnosząc się do przynależności religijnej krymskich Tatarów, wyjaśnij sens dwóch wypowiedzi zamieszczonych </w:t>
      </w:r>
      <w:r>
        <w:rPr>
          <w:rFonts w:eastAsia="Times New Roman"/>
          <w:szCs w:val="24"/>
          <w:lang w:eastAsia="pl-PL"/>
        </w:rPr>
        <w:t xml:space="preserve">na końcu tekstu (wypowiedzi </w:t>
      </w:r>
      <w:proofErr w:type="spellStart"/>
      <w:r>
        <w:rPr>
          <w:rFonts w:eastAsia="Times New Roman"/>
          <w:szCs w:val="24"/>
          <w:lang w:eastAsia="pl-PL"/>
        </w:rPr>
        <w:t>Mohameda</w:t>
      </w:r>
      <w:proofErr w:type="spellEnd"/>
      <w:r>
        <w:rPr>
          <w:rFonts w:eastAsia="Times New Roman"/>
          <w:szCs w:val="24"/>
          <w:lang w:eastAsia="pl-PL"/>
        </w:rPr>
        <w:t xml:space="preserve"> i </w:t>
      </w:r>
      <w:proofErr w:type="spellStart"/>
      <w:r>
        <w:rPr>
          <w:rFonts w:eastAsia="Times New Roman"/>
          <w:szCs w:val="24"/>
          <w:lang w:eastAsia="pl-PL"/>
        </w:rPr>
        <w:t>Halida</w:t>
      </w:r>
      <w:proofErr w:type="spellEnd"/>
      <w:r>
        <w:rPr>
          <w:rFonts w:eastAsia="Times New Roman"/>
          <w:szCs w:val="24"/>
          <w:lang w:eastAsia="pl-PL"/>
        </w:rPr>
        <w:t xml:space="preserve">). </w:t>
      </w:r>
    </w:p>
    <w:p w14:paraId="52E3C94D" w14:textId="77777777" w:rsidR="005D10A6" w:rsidRPr="005D10A6" w:rsidRDefault="005D10A6" w:rsidP="009B36AB">
      <w:pPr>
        <w:spacing w:line="266" w:lineRule="auto"/>
        <w:rPr>
          <w:sz w:val="16"/>
          <w:szCs w:val="24"/>
        </w:rPr>
      </w:pPr>
    </w:p>
    <w:p w14:paraId="53666709" w14:textId="21123764" w:rsidR="008F1780" w:rsidRPr="005D10A6" w:rsidRDefault="008F1780" w:rsidP="009B36AB">
      <w:pPr>
        <w:spacing w:line="266" w:lineRule="auto"/>
        <w:rPr>
          <w:szCs w:val="24"/>
        </w:rPr>
      </w:pPr>
      <w:r w:rsidRPr="005D10A6">
        <w:rPr>
          <w:szCs w:val="24"/>
        </w:rPr>
        <w:t xml:space="preserve">  Zadanie 4.2. (0–1) </w:t>
      </w:r>
    </w:p>
    <w:p w14:paraId="335746BE" w14:textId="74FB191E" w:rsidR="008F1780" w:rsidRPr="005D10A6" w:rsidRDefault="005D10A6" w:rsidP="009B36AB">
      <w:pPr>
        <w:autoSpaceDE w:val="0"/>
        <w:autoSpaceDN w:val="0"/>
        <w:spacing w:line="266" w:lineRule="auto"/>
        <w:jc w:val="left"/>
        <w:rPr>
          <w:rFonts w:eastAsia="Times New Roman"/>
          <w:szCs w:val="24"/>
          <w:lang w:eastAsia="pl-PL"/>
        </w:rPr>
      </w:pPr>
      <w:r w:rsidRPr="005D10A6">
        <w:rPr>
          <w:rFonts w:eastAsia="Calibri"/>
          <w:color w:val="000000"/>
        </w:rPr>
        <w:t xml:space="preserve">  </w:t>
      </w:r>
      <w:r w:rsidR="008F1780" w:rsidRPr="005D10A6">
        <w:rPr>
          <w:rFonts w:eastAsia="Calibri"/>
          <w:color w:val="000000"/>
        </w:rPr>
        <w:t>Sformułuj argument i kontrargument do tezy</w:t>
      </w:r>
      <w:r w:rsidR="008F1780" w:rsidRPr="005D10A6">
        <w:rPr>
          <w:rFonts w:eastAsia="Times New Roman"/>
          <w:szCs w:val="24"/>
          <w:lang w:eastAsia="pl-PL"/>
        </w:rPr>
        <w:t>: Działania Tatarów krymskich przedstawione w</w:t>
      </w:r>
      <w:r>
        <w:rPr>
          <w:rFonts w:eastAsia="Times New Roman"/>
          <w:szCs w:val="24"/>
          <w:lang w:eastAsia="pl-PL"/>
        </w:rPr>
        <w:t> </w:t>
      </w:r>
      <w:r w:rsidR="008F1780" w:rsidRPr="005D10A6">
        <w:rPr>
          <w:rFonts w:eastAsia="Times New Roman"/>
          <w:szCs w:val="24"/>
          <w:lang w:eastAsia="pl-PL"/>
        </w:rPr>
        <w:t xml:space="preserve">tekście noszą znamiona nieposłuszeństwa obywatelskiego. </w:t>
      </w:r>
    </w:p>
    <w:p w14:paraId="3641A37E" w14:textId="77777777" w:rsidR="008F1780" w:rsidRPr="005D10A6" w:rsidRDefault="008F1780" w:rsidP="009B36AB">
      <w:pPr>
        <w:autoSpaceDE w:val="0"/>
        <w:autoSpaceDN w:val="0"/>
        <w:spacing w:line="266" w:lineRule="auto"/>
        <w:rPr>
          <w:rFonts w:eastAsia="Times New Roman"/>
          <w:sz w:val="8"/>
          <w:szCs w:val="24"/>
          <w:lang w:eastAsia="pl-PL"/>
        </w:rPr>
      </w:pPr>
    </w:p>
    <w:p w14:paraId="096ED870" w14:textId="47D473D4" w:rsidR="008F1780" w:rsidRPr="005D10A6" w:rsidRDefault="008F1780" w:rsidP="009B36AB">
      <w:pPr>
        <w:autoSpaceDE w:val="0"/>
        <w:autoSpaceDN w:val="0"/>
        <w:spacing w:line="266" w:lineRule="auto"/>
        <w:rPr>
          <w:rFonts w:eastAsia="Times New Roman"/>
          <w:szCs w:val="24"/>
          <w:lang w:eastAsia="pl-PL"/>
        </w:rPr>
      </w:pPr>
      <w:r w:rsidRPr="005D10A6">
        <w:rPr>
          <w:rFonts w:eastAsia="Times New Roman"/>
          <w:szCs w:val="24"/>
          <w:lang w:eastAsia="pl-PL"/>
        </w:rPr>
        <w:t xml:space="preserve">argument – </w:t>
      </w:r>
      <w:r w:rsidR="00905167">
        <w:rPr>
          <w:rFonts w:eastAsia="Times New Roman"/>
          <w:szCs w:val="24"/>
          <w:lang w:eastAsia="pl-PL"/>
        </w:rPr>
        <w:t>…</w:t>
      </w:r>
    </w:p>
    <w:p w14:paraId="3BFD316E" w14:textId="6237C83C" w:rsidR="008F1780" w:rsidRPr="005D10A6" w:rsidRDefault="008F1780" w:rsidP="009B36AB">
      <w:pPr>
        <w:autoSpaceDE w:val="0"/>
        <w:autoSpaceDN w:val="0"/>
        <w:spacing w:line="266" w:lineRule="auto"/>
        <w:rPr>
          <w:rFonts w:eastAsia="Times New Roman"/>
          <w:szCs w:val="24"/>
          <w:lang w:eastAsia="pl-PL"/>
        </w:rPr>
      </w:pPr>
      <w:r w:rsidRPr="005D10A6">
        <w:rPr>
          <w:rFonts w:eastAsia="Times New Roman"/>
          <w:szCs w:val="24"/>
          <w:lang w:eastAsia="pl-PL"/>
        </w:rPr>
        <w:t xml:space="preserve">kontrargument – </w:t>
      </w:r>
      <w:r w:rsidR="00905167">
        <w:rPr>
          <w:rFonts w:eastAsia="Times New Roman"/>
          <w:szCs w:val="24"/>
          <w:lang w:eastAsia="pl-PL"/>
        </w:rPr>
        <w:t>…</w:t>
      </w:r>
    </w:p>
    <w:p w14:paraId="7B5E286B" w14:textId="0B75AF0E" w:rsidR="008F1780" w:rsidRPr="005D10A6" w:rsidRDefault="008F1780" w:rsidP="009B36AB">
      <w:pPr>
        <w:autoSpaceDE w:val="0"/>
        <w:autoSpaceDN w:val="0"/>
        <w:spacing w:line="266" w:lineRule="auto"/>
        <w:rPr>
          <w:rFonts w:eastAsia="Times New Roman"/>
          <w:sz w:val="16"/>
          <w:szCs w:val="4"/>
          <w:lang w:eastAsia="pl-PL"/>
        </w:rPr>
      </w:pPr>
    </w:p>
    <w:p w14:paraId="48702CA2" w14:textId="01C672ED" w:rsidR="008F1780" w:rsidRPr="005D10A6" w:rsidRDefault="008F1780" w:rsidP="009B36AB">
      <w:pPr>
        <w:spacing w:line="266" w:lineRule="auto"/>
        <w:rPr>
          <w:szCs w:val="24"/>
        </w:rPr>
      </w:pPr>
      <w:r w:rsidRPr="005D10A6">
        <w:rPr>
          <w:szCs w:val="24"/>
        </w:rPr>
        <w:t xml:space="preserve">  Zadanie 4.3. (0–1) </w:t>
      </w:r>
    </w:p>
    <w:p w14:paraId="0C8970B0" w14:textId="50DD5019" w:rsidR="008F1780" w:rsidRPr="005D10A6" w:rsidRDefault="005D10A6" w:rsidP="009B36AB">
      <w:pPr>
        <w:autoSpaceDE w:val="0"/>
        <w:autoSpaceDN w:val="0"/>
        <w:spacing w:line="266" w:lineRule="auto"/>
        <w:jc w:val="left"/>
        <w:rPr>
          <w:rFonts w:eastAsia="Times New Roman"/>
          <w:szCs w:val="24"/>
          <w:lang w:eastAsia="pl-PL"/>
        </w:rPr>
      </w:pPr>
      <w:r w:rsidRPr="005D10A6">
        <w:rPr>
          <w:rFonts w:eastAsia="Times New Roman"/>
          <w:szCs w:val="24"/>
          <w:lang w:eastAsia="pl-PL"/>
        </w:rPr>
        <w:t xml:space="preserve">  </w:t>
      </w:r>
      <w:r w:rsidR="008F1780" w:rsidRPr="005D10A6">
        <w:rPr>
          <w:rFonts w:eastAsia="Times New Roman"/>
          <w:szCs w:val="24"/>
          <w:lang w:eastAsia="pl-PL"/>
        </w:rPr>
        <w:t>Odwołując się do faktografii, wyjaśnij, dlaczego na monecie, której opis zawiera tekst, umieszczono datę</w:t>
      </w:r>
      <w:r w:rsidR="008A35DF">
        <w:rPr>
          <w:rFonts w:eastAsia="Times New Roman"/>
          <w:szCs w:val="24"/>
          <w:lang w:eastAsia="pl-PL"/>
        </w:rPr>
        <w:t xml:space="preserve">: </w:t>
      </w:r>
      <w:r>
        <w:rPr>
          <w:rFonts w:eastAsia="Times New Roman"/>
          <w:szCs w:val="24"/>
          <w:lang w:eastAsia="pl-PL"/>
        </w:rPr>
        <w:t>18 marca 2014 roku.</w:t>
      </w:r>
      <w:r w:rsidR="008F1780" w:rsidRPr="005D10A6">
        <w:rPr>
          <w:rFonts w:eastAsia="Times New Roman"/>
          <w:szCs w:val="24"/>
          <w:lang w:eastAsia="pl-PL"/>
        </w:rPr>
        <w:t xml:space="preserve"> </w:t>
      </w:r>
    </w:p>
    <w:p w14:paraId="0FB4B5A1" w14:textId="77777777" w:rsidR="008F1780" w:rsidRPr="008B03C1" w:rsidRDefault="008F1780" w:rsidP="009B36AB">
      <w:pPr>
        <w:autoSpaceDE w:val="0"/>
        <w:autoSpaceDN w:val="0"/>
        <w:spacing w:line="266" w:lineRule="auto"/>
        <w:rPr>
          <w:rFonts w:eastAsia="Times New Roman"/>
          <w:b/>
          <w:sz w:val="14"/>
          <w:szCs w:val="24"/>
          <w:lang w:eastAsia="pl-PL"/>
        </w:rPr>
      </w:pPr>
    </w:p>
    <w:p w14:paraId="4B7F0F19" w14:textId="77777777" w:rsidR="005D10A6" w:rsidRDefault="005D10A6" w:rsidP="009B36AB">
      <w:pPr>
        <w:autoSpaceDE w:val="0"/>
        <w:autoSpaceDN w:val="0"/>
        <w:spacing w:line="266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8B03C1" w:rsidRPr="008B03C1">
        <w:rPr>
          <w:rFonts w:eastAsia="Times New Roman"/>
          <w:szCs w:val="24"/>
          <w:lang w:eastAsia="pl-PL"/>
        </w:rPr>
        <w:t>Potem na place i ulice zaczęli wychodzić kolejni Tatarzy, w Symferopolu, a także w</w:t>
      </w:r>
      <w:r>
        <w:rPr>
          <w:rFonts w:eastAsia="Times New Roman"/>
          <w:szCs w:val="24"/>
          <w:lang w:eastAsia="pl-PL"/>
        </w:rPr>
        <w:t xml:space="preserve"> </w:t>
      </w:r>
      <w:r w:rsidR="008B03C1" w:rsidRPr="008B03C1">
        <w:rPr>
          <w:rFonts w:eastAsia="Times New Roman"/>
          <w:szCs w:val="24"/>
          <w:lang w:eastAsia="pl-PL"/>
        </w:rPr>
        <w:t>innych miastach i miasteczkach, właściwie na całym Półwyspie. […] Wszyscy, rzecz jasna, w formule [zgodnego z prawodawstwem Federacji Rosyjskiej] „protestu jednoosobowego”. W kolejnych tygodniach i</w:t>
      </w:r>
      <w:r w:rsidR="0025473B">
        <w:rPr>
          <w:rFonts w:eastAsia="Times New Roman"/>
          <w:szCs w:val="24"/>
          <w:lang w:eastAsia="pl-PL"/>
        </w:rPr>
        <w:t xml:space="preserve"> </w:t>
      </w:r>
      <w:r w:rsidR="008B03C1" w:rsidRPr="008B03C1">
        <w:rPr>
          <w:rFonts w:eastAsia="Times New Roman"/>
          <w:szCs w:val="24"/>
          <w:lang w:eastAsia="pl-PL"/>
        </w:rPr>
        <w:t>miesiącach do aresztów […] [trafiali] kolejni demonstranci. Byli sądzeni – czasem po kilkudziesięciu w ciągu jednego dnia. Skazywano ich na areszty (klasyka: 10 dni) i</w:t>
      </w:r>
      <w:r w:rsidR="0025473B">
        <w:rPr>
          <w:rFonts w:eastAsia="Times New Roman"/>
          <w:szCs w:val="24"/>
          <w:lang w:eastAsia="pl-PL"/>
        </w:rPr>
        <w:t xml:space="preserve"> </w:t>
      </w:r>
      <w:r w:rsidR="008B03C1" w:rsidRPr="008B03C1">
        <w:rPr>
          <w:rFonts w:eastAsia="Times New Roman"/>
          <w:szCs w:val="24"/>
          <w:lang w:eastAsia="pl-PL"/>
        </w:rPr>
        <w:t>grzywny, zwykle po 10–15 tys. rubli (choć bywały też dużo wyższe). […]</w:t>
      </w:r>
    </w:p>
    <w:p w14:paraId="38C127EF" w14:textId="77777777" w:rsidR="005D10A6" w:rsidRDefault="005D10A6" w:rsidP="009B36AB">
      <w:pPr>
        <w:autoSpaceDE w:val="0"/>
        <w:autoSpaceDN w:val="0"/>
        <w:spacing w:line="266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r w:rsidR="008B03C1" w:rsidRPr="008B03C1">
        <w:rPr>
          <w:rFonts w:eastAsia="Times New Roman"/>
          <w:szCs w:val="24"/>
          <w:lang w:eastAsia="pl-PL"/>
        </w:rPr>
        <w:t>Odpowiedzieli sposobem, który zyskał już swą nazwę: „Krymski Maraton”. I trwa do dziś, permanentnie. Polega na zbieraniu pieniędzy na opłacenie kar. […] Jednak nie jest to zrzutka zwyczajna: chodzi o to, by datki przekazywać możliwie najmniejszymi nominałami: monetami. Aby spłacić potem jedną grzywnę, do kancelarii sądowej przybywa więc grupa ludzi z</w:t>
      </w:r>
      <w:r w:rsidR="0033125F">
        <w:rPr>
          <w:rFonts w:eastAsia="Times New Roman"/>
          <w:szCs w:val="24"/>
          <w:lang w:eastAsia="pl-PL"/>
        </w:rPr>
        <w:t xml:space="preserve"> </w:t>
      </w:r>
      <w:r w:rsidR="008B03C1" w:rsidRPr="008B03C1">
        <w:rPr>
          <w:rFonts w:eastAsia="Times New Roman"/>
          <w:szCs w:val="24"/>
          <w:lang w:eastAsia="pl-PL"/>
        </w:rPr>
        <w:t xml:space="preserve">wiaderkami lub reklamówkami. W nich – kilogramy monet. Pracownicy sądu muszą je przyjąć i liczyć. </w:t>
      </w:r>
      <w:r w:rsidR="008B03C1" w:rsidRPr="005D10A6">
        <w:rPr>
          <w:rFonts w:eastAsia="Times New Roman"/>
          <w:szCs w:val="24"/>
          <w:lang w:eastAsia="pl-PL"/>
        </w:rPr>
        <w:t>Najchętniej zbierane są monety o nominale 10 rubli z edycji okolicznościowej. […] Na monecie widnieje zarys półwyspu i data: 18 marca 2014 r. […]</w:t>
      </w:r>
      <w:r w:rsidR="00863234" w:rsidRPr="005D10A6">
        <w:rPr>
          <w:rFonts w:eastAsia="Times New Roman"/>
          <w:szCs w:val="24"/>
          <w:lang w:eastAsia="pl-PL"/>
        </w:rPr>
        <w:t>.</w:t>
      </w:r>
    </w:p>
    <w:p w14:paraId="54554A44" w14:textId="159DF7B5" w:rsidR="008B03C1" w:rsidRPr="005D10A6" w:rsidRDefault="005D10A6" w:rsidP="009B36AB">
      <w:pPr>
        <w:autoSpaceDE w:val="0"/>
        <w:autoSpaceDN w:val="0"/>
        <w:spacing w:line="266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  </w:t>
      </w:r>
      <w:proofErr w:type="spellStart"/>
      <w:r w:rsidR="008B03C1" w:rsidRPr="008B03C1">
        <w:rPr>
          <w:rFonts w:eastAsia="Times New Roman"/>
          <w:szCs w:val="24"/>
          <w:lang w:eastAsia="pl-PL"/>
        </w:rPr>
        <w:t>Mohamed</w:t>
      </w:r>
      <w:proofErr w:type="spellEnd"/>
      <w:r w:rsidR="008B03C1" w:rsidRPr="008B03C1">
        <w:rPr>
          <w:rFonts w:eastAsia="Times New Roman"/>
          <w:szCs w:val="24"/>
          <w:lang w:eastAsia="pl-PL"/>
        </w:rPr>
        <w:t xml:space="preserve">, trzydziestolatek: – Rosjanie chcieliby zrobić z nas ekstremistów, terrorystów. Ale u nas ludzie rozumni, pojmują to. Nadal nadstawiają drugi policzek. […] </w:t>
      </w:r>
      <w:proofErr w:type="spellStart"/>
      <w:r w:rsidR="008B03C1" w:rsidRPr="008B03C1">
        <w:rPr>
          <w:rFonts w:eastAsia="Times New Roman"/>
          <w:szCs w:val="24"/>
          <w:lang w:eastAsia="pl-PL"/>
        </w:rPr>
        <w:t>Halid</w:t>
      </w:r>
      <w:proofErr w:type="spellEnd"/>
      <w:r w:rsidR="008B03C1" w:rsidRPr="008B03C1">
        <w:rPr>
          <w:rFonts w:eastAsia="Times New Roman"/>
          <w:szCs w:val="24"/>
          <w:lang w:eastAsia="pl-PL"/>
        </w:rPr>
        <w:t>: – Wystarczy, żeby kilku naszych chłopaków nie wytrzymało i zrobiło coś głupiego. Putin mógłby wtedy twierdzić, że na Krymie Rosja walczy z terroryzmem.</w:t>
      </w:r>
      <w:r w:rsidR="008B03C1" w:rsidRPr="008B03C1">
        <w:rPr>
          <w:rFonts w:eastAsia="Times New Roman"/>
          <w:sz w:val="10"/>
          <w:szCs w:val="12"/>
          <w:lang w:eastAsia="pl-PL"/>
        </w:rPr>
        <w:t xml:space="preserve"> </w:t>
      </w:r>
    </w:p>
    <w:p w14:paraId="2CFEE0CA" w14:textId="13048172" w:rsidR="00836925" w:rsidRPr="00DC786C" w:rsidRDefault="00836925" w:rsidP="009B36AB">
      <w:pPr>
        <w:autoSpaceDE w:val="0"/>
        <w:autoSpaceDN w:val="0"/>
        <w:spacing w:line="266" w:lineRule="auto"/>
        <w:rPr>
          <w:rFonts w:eastAsia="Times New Roman"/>
          <w:b/>
          <w:sz w:val="18"/>
          <w:szCs w:val="4"/>
          <w:lang w:eastAsia="pl-PL"/>
        </w:rPr>
      </w:pPr>
    </w:p>
    <w:p w14:paraId="2EE6B0AE" w14:textId="09349B9D" w:rsidR="00CB0E7C" w:rsidRPr="00DC786C" w:rsidRDefault="00CB0E7C" w:rsidP="009B36AB">
      <w:pPr>
        <w:autoSpaceDE w:val="0"/>
        <w:autoSpaceDN w:val="0"/>
        <w:spacing w:line="266" w:lineRule="auto"/>
        <w:rPr>
          <w:rFonts w:eastAsia="Times New Roman"/>
          <w:b/>
          <w:sz w:val="18"/>
          <w:szCs w:val="4"/>
          <w:lang w:eastAsia="pl-PL"/>
        </w:rPr>
      </w:pPr>
    </w:p>
    <w:p w14:paraId="7E44B890" w14:textId="2F594130" w:rsidR="00CB0E7C" w:rsidRDefault="00CB0E7C" w:rsidP="009B36AB">
      <w:pPr>
        <w:spacing w:line="266" w:lineRule="auto"/>
        <w:rPr>
          <w:szCs w:val="24"/>
        </w:rPr>
      </w:pPr>
      <w:r w:rsidRPr="00CB0E7C">
        <w:rPr>
          <w:szCs w:val="24"/>
        </w:rPr>
        <w:t xml:space="preserve">  Zadanie 5. (0–3) </w:t>
      </w:r>
    </w:p>
    <w:p w14:paraId="435CFB22" w14:textId="5DD98BB3" w:rsidR="009B36AB" w:rsidRPr="00A20B7C" w:rsidRDefault="009B36AB" w:rsidP="009B36AB">
      <w:pPr>
        <w:spacing w:line="266" w:lineRule="auto"/>
        <w:jc w:val="left"/>
      </w:pPr>
      <w:r w:rsidRPr="00A20B7C">
        <w:t xml:space="preserve">  </w:t>
      </w:r>
      <w:r>
        <w:t>Korzystając z</w:t>
      </w:r>
      <w:r w:rsidRPr="00A20B7C">
        <w:t xml:space="preserve"> </w:t>
      </w:r>
      <w:r>
        <w:t>zestawień (1–2)</w:t>
      </w:r>
      <w:r w:rsidR="00905167">
        <w:t>,</w:t>
      </w:r>
      <w:r>
        <w:t xml:space="preserve"> </w:t>
      </w:r>
      <w:r w:rsidRPr="00A20B7C">
        <w:t xml:space="preserve">wykonaj polecenia </w:t>
      </w:r>
      <w:r>
        <w:t>5</w:t>
      </w:r>
      <w:r w:rsidRPr="00A20B7C">
        <w:t>.1</w:t>
      </w:r>
      <w:r>
        <w:t>.</w:t>
      </w:r>
      <w:r w:rsidRPr="00A20B7C">
        <w:t>–</w:t>
      </w:r>
      <w:r>
        <w:t>5.3</w:t>
      </w:r>
      <w:r w:rsidRPr="00A20B7C">
        <w:t>.</w:t>
      </w:r>
    </w:p>
    <w:p w14:paraId="2CD12998" w14:textId="77777777" w:rsidR="00CB0E7C" w:rsidRPr="00DC786C" w:rsidRDefault="00CB0E7C" w:rsidP="009B36AB">
      <w:pPr>
        <w:spacing w:line="266" w:lineRule="auto"/>
        <w:rPr>
          <w:sz w:val="16"/>
          <w:szCs w:val="24"/>
        </w:rPr>
      </w:pPr>
    </w:p>
    <w:p w14:paraId="2D696EEA" w14:textId="2B531173" w:rsidR="00CB0E7C" w:rsidRPr="00CB0E7C" w:rsidRDefault="00CB0E7C" w:rsidP="009B36AB">
      <w:pPr>
        <w:spacing w:line="266" w:lineRule="auto"/>
        <w:rPr>
          <w:szCs w:val="24"/>
        </w:rPr>
      </w:pPr>
      <w:r>
        <w:rPr>
          <w:szCs w:val="24"/>
        </w:rPr>
        <w:t xml:space="preserve">  </w:t>
      </w:r>
      <w:r w:rsidRPr="00CB0E7C">
        <w:rPr>
          <w:szCs w:val="24"/>
        </w:rPr>
        <w:t xml:space="preserve">Zadanie 5.1. (0–1) </w:t>
      </w:r>
    </w:p>
    <w:p w14:paraId="40D0D190" w14:textId="628F0065" w:rsidR="00CB0E7C" w:rsidRPr="00CB0E7C" w:rsidRDefault="00CB0E7C" w:rsidP="009B36AB">
      <w:pPr>
        <w:spacing w:line="266" w:lineRule="auto"/>
        <w:jc w:val="left"/>
        <w:rPr>
          <w:szCs w:val="24"/>
        </w:rPr>
      </w:pPr>
      <w:r>
        <w:rPr>
          <w:szCs w:val="24"/>
        </w:rPr>
        <w:t xml:space="preserve">  </w:t>
      </w:r>
      <w:r w:rsidRPr="00CB0E7C">
        <w:rPr>
          <w:szCs w:val="24"/>
        </w:rPr>
        <w:t xml:space="preserve">Podaj nazwę jednego z województw, dla którego wartości wskaźników rynku pracy </w:t>
      </w:r>
      <w:r>
        <w:rPr>
          <w:szCs w:val="24"/>
        </w:rPr>
        <w:t xml:space="preserve">z zestawień (1–2) </w:t>
      </w:r>
      <w:r w:rsidRPr="00CB0E7C">
        <w:rPr>
          <w:szCs w:val="24"/>
        </w:rPr>
        <w:t>są najkorzystniejsze z punktu widzenia budżetu państwa.</w:t>
      </w:r>
    </w:p>
    <w:p w14:paraId="260450E3" w14:textId="77777777" w:rsidR="00CB0E7C" w:rsidRPr="00CB0E7C" w:rsidRDefault="00CB0E7C" w:rsidP="009B36AB">
      <w:pPr>
        <w:spacing w:line="266" w:lineRule="auto"/>
        <w:rPr>
          <w:sz w:val="16"/>
          <w:szCs w:val="24"/>
        </w:rPr>
      </w:pPr>
    </w:p>
    <w:p w14:paraId="0E9FEA90" w14:textId="783B87ED" w:rsidR="00CB0E7C" w:rsidRPr="00CB0E7C" w:rsidRDefault="00CB0E7C" w:rsidP="009B36AB">
      <w:pPr>
        <w:spacing w:line="266" w:lineRule="auto"/>
        <w:rPr>
          <w:szCs w:val="24"/>
        </w:rPr>
      </w:pPr>
      <w:r>
        <w:rPr>
          <w:szCs w:val="24"/>
        </w:rPr>
        <w:t xml:space="preserve">  </w:t>
      </w:r>
      <w:r w:rsidRPr="00CB0E7C">
        <w:rPr>
          <w:szCs w:val="24"/>
        </w:rPr>
        <w:t xml:space="preserve">Zadanie 5.2. (0–1) </w:t>
      </w:r>
    </w:p>
    <w:p w14:paraId="27F63E7A" w14:textId="33C12C48" w:rsidR="00CB0E7C" w:rsidRPr="00CB0E7C" w:rsidRDefault="00CB0E7C" w:rsidP="009B36AB">
      <w:pPr>
        <w:spacing w:line="266" w:lineRule="auto"/>
        <w:jc w:val="left"/>
        <w:rPr>
          <w:bCs/>
          <w:szCs w:val="24"/>
        </w:rPr>
      </w:pPr>
      <w:r w:rsidRPr="00CB0E7C">
        <w:rPr>
          <w:bCs/>
          <w:szCs w:val="24"/>
        </w:rPr>
        <w:t xml:space="preserve">  Odnosząc się do danych ze wskaźników rynku pracy z zestawień (1–2), sformułuj dwa argumenty potwierdzające, że nie istnieje jednoznaczna zależność: Im wyższa stopa bezrobocia, tym niższy wskaźnik zatrudnienia. </w:t>
      </w:r>
    </w:p>
    <w:p w14:paraId="2CC78F96" w14:textId="77777777" w:rsidR="00CB0E7C" w:rsidRPr="009B36AB" w:rsidRDefault="00CB0E7C" w:rsidP="009B36AB">
      <w:pPr>
        <w:spacing w:line="266" w:lineRule="auto"/>
        <w:rPr>
          <w:sz w:val="16"/>
          <w:szCs w:val="24"/>
        </w:rPr>
      </w:pPr>
    </w:p>
    <w:p w14:paraId="07844B1A" w14:textId="3F1C0B82" w:rsidR="00CB0E7C" w:rsidRDefault="00CB0E7C" w:rsidP="009B36AB">
      <w:pPr>
        <w:spacing w:line="266" w:lineRule="auto"/>
        <w:jc w:val="left"/>
        <w:rPr>
          <w:szCs w:val="24"/>
        </w:rPr>
      </w:pPr>
      <w:r>
        <w:rPr>
          <w:szCs w:val="24"/>
        </w:rPr>
        <w:t xml:space="preserve">  </w:t>
      </w:r>
      <w:r w:rsidRPr="00CB0E7C">
        <w:rPr>
          <w:szCs w:val="24"/>
        </w:rPr>
        <w:t xml:space="preserve">Zadanie 5.3. (0–1) </w:t>
      </w:r>
    </w:p>
    <w:p w14:paraId="5F1D2DED" w14:textId="3B68E517" w:rsidR="00CB0E7C" w:rsidRPr="00CB0E7C" w:rsidRDefault="00CB0E7C" w:rsidP="009B36AB">
      <w:pPr>
        <w:spacing w:line="266" w:lineRule="auto"/>
        <w:jc w:val="left"/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 </w:t>
      </w:r>
      <w:r w:rsidRPr="00CB0E7C">
        <w:rPr>
          <w:rFonts w:eastAsia="Times New Roman"/>
          <w:bCs/>
          <w:szCs w:val="24"/>
          <w:lang w:eastAsia="pl-PL"/>
        </w:rPr>
        <w:t xml:space="preserve">Wyjaśnij, dlaczego wskaźniki rynku pracy </w:t>
      </w:r>
      <w:r w:rsidRPr="00CB0E7C">
        <w:rPr>
          <w:bCs/>
          <w:szCs w:val="24"/>
        </w:rPr>
        <w:t xml:space="preserve">z </w:t>
      </w:r>
      <w:r w:rsidR="009B36AB">
        <w:rPr>
          <w:bCs/>
          <w:szCs w:val="24"/>
        </w:rPr>
        <w:t xml:space="preserve">obu </w:t>
      </w:r>
      <w:r w:rsidRPr="00CB0E7C">
        <w:rPr>
          <w:bCs/>
          <w:szCs w:val="24"/>
        </w:rPr>
        <w:t>zestawień (1–2)</w:t>
      </w:r>
      <w:r>
        <w:rPr>
          <w:bCs/>
          <w:szCs w:val="24"/>
        </w:rPr>
        <w:t xml:space="preserve"> </w:t>
      </w:r>
      <w:r w:rsidRPr="00CB0E7C">
        <w:rPr>
          <w:rFonts w:eastAsia="Times New Roman"/>
          <w:bCs/>
          <w:szCs w:val="24"/>
          <w:lang w:eastAsia="pl-PL"/>
        </w:rPr>
        <w:t xml:space="preserve">w przypadku każdego z województw nie sumują się do 100%. </w:t>
      </w:r>
    </w:p>
    <w:p w14:paraId="7D77C9F7" w14:textId="6BF4668E" w:rsidR="00CB0E7C" w:rsidRDefault="00761D1E" w:rsidP="009B36AB">
      <w:pPr>
        <w:autoSpaceDE w:val="0"/>
        <w:autoSpaceDN w:val="0"/>
        <w:spacing w:line="264" w:lineRule="auto"/>
        <w:jc w:val="left"/>
        <w:rPr>
          <w:bCs/>
          <w:szCs w:val="18"/>
        </w:rPr>
      </w:pPr>
      <w:r>
        <w:rPr>
          <w:bCs/>
          <w:szCs w:val="18"/>
        </w:rPr>
        <w:lastRenderedPageBreak/>
        <w:t xml:space="preserve">  Zestawienie 1. </w:t>
      </w:r>
      <w:r w:rsidRPr="0033464E">
        <w:rPr>
          <w:bCs/>
          <w:szCs w:val="18"/>
        </w:rPr>
        <w:t xml:space="preserve">Wskaźnik zatrudnienia </w:t>
      </w:r>
      <w:r>
        <w:rPr>
          <w:bCs/>
          <w:szCs w:val="18"/>
        </w:rPr>
        <w:t xml:space="preserve">w województwach, w % (wskaźnik ten </w:t>
      </w:r>
      <w:r w:rsidRPr="0033464E">
        <w:rPr>
          <w:szCs w:val="18"/>
        </w:rPr>
        <w:t>wskazuje, jaki odsetek ludności powyżej 15.</w:t>
      </w:r>
      <w:r>
        <w:rPr>
          <w:szCs w:val="18"/>
        </w:rPr>
        <w:t> </w:t>
      </w:r>
      <w:r w:rsidRPr="0033464E">
        <w:rPr>
          <w:szCs w:val="18"/>
        </w:rPr>
        <w:t>roku życia jest zatrudniony</w:t>
      </w:r>
      <w:r>
        <w:rPr>
          <w:bCs/>
          <w:szCs w:val="18"/>
        </w:rPr>
        <w:t>)</w:t>
      </w:r>
    </w:p>
    <w:p w14:paraId="187AEC9B" w14:textId="77777777" w:rsidR="00761D1E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>
        <w:rPr>
          <w:bCs/>
          <w:szCs w:val="24"/>
        </w:rPr>
        <w:t xml:space="preserve">  </w:t>
      </w:r>
      <w:r w:rsidRPr="00CB0E7C">
        <w:rPr>
          <w:bCs/>
          <w:szCs w:val="24"/>
        </w:rPr>
        <w:t>57,0</w:t>
      </w:r>
      <w:r>
        <w:rPr>
          <w:bCs/>
          <w:szCs w:val="24"/>
        </w:rPr>
        <w:t>–</w:t>
      </w:r>
      <w:r w:rsidRPr="00CB0E7C">
        <w:rPr>
          <w:bCs/>
          <w:szCs w:val="24"/>
        </w:rPr>
        <w:t>58,2</w:t>
      </w:r>
      <w:r>
        <w:rPr>
          <w:bCs/>
          <w:szCs w:val="24"/>
        </w:rPr>
        <w:t xml:space="preserve">: </w:t>
      </w:r>
    </w:p>
    <w:p w14:paraId="5901DDAD" w14:textId="0024A281" w:rsidR="00761D1E" w:rsidRPr="00CB0E7C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 w:rsidRPr="00CB0E7C">
        <w:rPr>
          <w:bCs/>
          <w:szCs w:val="24"/>
        </w:rPr>
        <w:t>Mazowieckie, Pomorskie, Wielkopolskie</w:t>
      </w:r>
    </w:p>
    <w:p w14:paraId="16C82166" w14:textId="77777777" w:rsidR="00761D1E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>
        <w:rPr>
          <w:bCs/>
          <w:szCs w:val="24"/>
        </w:rPr>
        <w:t xml:space="preserve">  </w:t>
      </w:r>
      <w:r w:rsidRPr="00CB0E7C">
        <w:rPr>
          <w:bCs/>
          <w:szCs w:val="24"/>
        </w:rPr>
        <w:t>55,0</w:t>
      </w:r>
      <w:r>
        <w:rPr>
          <w:bCs/>
          <w:szCs w:val="24"/>
        </w:rPr>
        <w:t>–</w:t>
      </w:r>
      <w:r w:rsidRPr="00CB0E7C">
        <w:rPr>
          <w:bCs/>
          <w:szCs w:val="24"/>
        </w:rPr>
        <w:t>56,9</w:t>
      </w:r>
      <w:r>
        <w:rPr>
          <w:bCs/>
          <w:szCs w:val="24"/>
        </w:rPr>
        <w:t xml:space="preserve">: </w:t>
      </w:r>
    </w:p>
    <w:p w14:paraId="37A20C8A" w14:textId="41312E40" w:rsidR="00761D1E" w:rsidRPr="00CB0E7C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 w:rsidRPr="00CB0E7C">
        <w:rPr>
          <w:bCs/>
          <w:szCs w:val="24"/>
        </w:rPr>
        <w:t>Dolnośląskie</w:t>
      </w:r>
    </w:p>
    <w:p w14:paraId="33B245CF" w14:textId="6D74B32B" w:rsidR="00761D1E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>
        <w:rPr>
          <w:bCs/>
          <w:szCs w:val="24"/>
        </w:rPr>
        <w:t xml:space="preserve">  </w:t>
      </w:r>
      <w:r w:rsidRPr="00CB0E7C">
        <w:rPr>
          <w:bCs/>
          <w:szCs w:val="24"/>
        </w:rPr>
        <w:t>52,8</w:t>
      </w:r>
      <w:r>
        <w:rPr>
          <w:bCs/>
          <w:szCs w:val="24"/>
        </w:rPr>
        <w:t>–</w:t>
      </w:r>
      <w:r w:rsidRPr="00CB0E7C">
        <w:rPr>
          <w:bCs/>
          <w:szCs w:val="24"/>
        </w:rPr>
        <w:t>54,9</w:t>
      </w:r>
      <w:r>
        <w:rPr>
          <w:bCs/>
          <w:szCs w:val="24"/>
        </w:rPr>
        <w:t xml:space="preserve">: </w:t>
      </w:r>
    </w:p>
    <w:p w14:paraId="5EC7EA0A" w14:textId="346221AA" w:rsidR="00761D1E" w:rsidRPr="00CB0E7C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 w:rsidRPr="00CB0E7C">
        <w:rPr>
          <w:bCs/>
          <w:szCs w:val="24"/>
        </w:rPr>
        <w:t>Kujawsko-Pomorskie, Lubuskie, Łódzkie, Małopolskie, Opolskie, Podlaskie</w:t>
      </w:r>
    </w:p>
    <w:p w14:paraId="4E9229AB" w14:textId="3243DB46" w:rsidR="00761D1E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>
        <w:rPr>
          <w:bCs/>
          <w:szCs w:val="24"/>
        </w:rPr>
        <w:t xml:space="preserve">  </w:t>
      </w:r>
      <w:r w:rsidRPr="00CB0E7C">
        <w:rPr>
          <w:bCs/>
          <w:szCs w:val="24"/>
        </w:rPr>
        <w:t>50,8</w:t>
      </w:r>
      <w:r>
        <w:rPr>
          <w:bCs/>
          <w:szCs w:val="24"/>
        </w:rPr>
        <w:t>–</w:t>
      </w:r>
      <w:r w:rsidRPr="00CB0E7C">
        <w:rPr>
          <w:bCs/>
          <w:szCs w:val="24"/>
        </w:rPr>
        <w:t>52,7</w:t>
      </w:r>
      <w:r>
        <w:rPr>
          <w:bCs/>
          <w:szCs w:val="24"/>
        </w:rPr>
        <w:t xml:space="preserve">: </w:t>
      </w:r>
    </w:p>
    <w:p w14:paraId="366A6EA8" w14:textId="4DEF70CF" w:rsidR="00761D1E" w:rsidRPr="00761D1E" w:rsidRDefault="00761D1E" w:rsidP="009B36AB">
      <w:pPr>
        <w:spacing w:line="264" w:lineRule="auto"/>
        <w:jc w:val="left"/>
        <w:rPr>
          <w:bCs/>
          <w:spacing w:val="-4"/>
          <w:szCs w:val="24"/>
        </w:rPr>
      </w:pPr>
      <w:r w:rsidRPr="00761D1E">
        <w:rPr>
          <w:bCs/>
          <w:spacing w:val="-4"/>
          <w:szCs w:val="24"/>
        </w:rPr>
        <w:t>Lubelskie, Podkarpackie, Śląskie, Świętokrzyskie, Warmińsko-Mazurskie, Zachodniopomorskie</w:t>
      </w:r>
    </w:p>
    <w:p w14:paraId="748FDC12" w14:textId="77777777" w:rsidR="00CB0E7C" w:rsidRPr="00761D1E" w:rsidRDefault="00CB0E7C" w:rsidP="009B36AB">
      <w:pPr>
        <w:spacing w:line="264" w:lineRule="auto"/>
        <w:ind w:left="567" w:hanging="567"/>
        <w:rPr>
          <w:bCs/>
          <w:sz w:val="16"/>
          <w:szCs w:val="24"/>
        </w:rPr>
      </w:pPr>
    </w:p>
    <w:p w14:paraId="4DFA9E4B" w14:textId="7A9652F3" w:rsidR="00CB0E7C" w:rsidRPr="00CB0E7C" w:rsidRDefault="00CB0E7C" w:rsidP="009B36AB">
      <w:pPr>
        <w:spacing w:line="264" w:lineRule="auto"/>
        <w:jc w:val="left"/>
        <w:rPr>
          <w:bCs/>
          <w:szCs w:val="24"/>
        </w:rPr>
      </w:pPr>
      <w:r w:rsidRPr="00CB0E7C">
        <w:rPr>
          <w:bCs/>
          <w:szCs w:val="24"/>
        </w:rPr>
        <w:t xml:space="preserve">  </w:t>
      </w:r>
      <w:r w:rsidR="00761D1E">
        <w:rPr>
          <w:bCs/>
          <w:szCs w:val="24"/>
        </w:rPr>
        <w:t xml:space="preserve">Zestawienie 2. </w:t>
      </w:r>
      <w:r w:rsidRPr="00CB0E7C">
        <w:rPr>
          <w:bCs/>
          <w:szCs w:val="24"/>
        </w:rPr>
        <w:t xml:space="preserve">Stopa bezrobocia </w:t>
      </w:r>
      <w:r w:rsidR="00761D1E">
        <w:rPr>
          <w:bCs/>
          <w:szCs w:val="24"/>
        </w:rPr>
        <w:t>w województwach, w % (wskaźnik ten</w:t>
      </w:r>
      <w:r w:rsidRPr="00CB0E7C">
        <w:rPr>
          <w:bCs/>
          <w:szCs w:val="24"/>
        </w:rPr>
        <w:t xml:space="preserve"> wskazuje, jaki odsetek względem zatrudnionych stanowią zarejestrowani bezrobotni</w:t>
      </w:r>
      <w:r w:rsidR="00761D1E">
        <w:rPr>
          <w:bCs/>
          <w:szCs w:val="24"/>
        </w:rPr>
        <w:t>)</w:t>
      </w:r>
    </w:p>
    <w:p w14:paraId="2297718C" w14:textId="658C855E" w:rsidR="00CB0E7C" w:rsidRPr="00CB0E7C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>
        <w:rPr>
          <w:bCs/>
          <w:szCs w:val="24"/>
        </w:rPr>
        <w:t xml:space="preserve">  </w:t>
      </w:r>
      <w:r w:rsidR="00CB0E7C" w:rsidRPr="00CB0E7C">
        <w:rPr>
          <w:bCs/>
          <w:szCs w:val="24"/>
        </w:rPr>
        <w:t>8,0</w:t>
      </w:r>
      <w:r>
        <w:rPr>
          <w:bCs/>
          <w:szCs w:val="24"/>
        </w:rPr>
        <w:t>–</w:t>
      </w:r>
      <w:r w:rsidR="00CB0E7C" w:rsidRPr="00CB0E7C">
        <w:rPr>
          <w:bCs/>
          <w:szCs w:val="24"/>
        </w:rPr>
        <w:t>10,4</w:t>
      </w:r>
      <w:r>
        <w:rPr>
          <w:bCs/>
          <w:szCs w:val="24"/>
        </w:rPr>
        <w:t>:</w:t>
      </w:r>
    </w:p>
    <w:p w14:paraId="26EBDA95" w14:textId="6610810C" w:rsidR="00CB0E7C" w:rsidRPr="00CB0E7C" w:rsidRDefault="00CB0E7C" w:rsidP="009B36AB">
      <w:pPr>
        <w:spacing w:line="264" w:lineRule="auto"/>
        <w:jc w:val="left"/>
        <w:rPr>
          <w:bCs/>
          <w:szCs w:val="24"/>
        </w:rPr>
      </w:pPr>
      <w:r w:rsidRPr="00CB0E7C">
        <w:rPr>
          <w:bCs/>
          <w:szCs w:val="24"/>
        </w:rPr>
        <w:t>Kujawsko-Pomorskie, Lubelskie, Podkarpackie, Świętokrzyskie, Warmińsko-Mazurskie</w:t>
      </w:r>
    </w:p>
    <w:p w14:paraId="412D4DFC" w14:textId="4F6B09AD" w:rsidR="00CB0E7C" w:rsidRPr="00CB0E7C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>
        <w:rPr>
          <w:bCs/>
          <w:szCs w:val="24"/>
        </w:rPr>
        <w:t xml:space="preserve">  </w:t>
      </w:r>
      <w:r w:rsidR="00CB0E7C" w:rsidRPr="00CB0E7C">
        <w:rPr>
          <w:bCs/>
          <w:szCs w:val="24"/>
        </w:rPr>
        <w:t>6,0</w:t>
      </w:r>
      <w:r>
        <w:rPr>
          <w:bCs/>
          <w:szCs w:val="24"/>
        </w:rPr>
        <w:t>–</w:t>
      </w:r>
      <w:r w:rsidR="00CB0E7C" w:rsidRPr="00CB0E7C">
        <w:rPr>
          <w:bCs/>
          <w:szCs w:val="24"/>
        </w:rPr>
        <w:t>7,9</w:t>
      </w:r>
      <w:r>
        <w:rPr>
          <w:bCs/>
          <w:szCs w:val="24"/>
        </w:rPr>
        <w:t xml:space="preserve">: </w:t>
      </w:r>
    </w:p>
    <w:p w14:paraId="02159DCF" w14:textId="46CAB6AA" w:rsidR="00CB0E7C" w:rsidRPr="00CB0E7C" w:rsidRDefault="00CB0E7C" w:rsidP="009B36AB">
      <w:pPr>
        <w:spacing w:line="264" w:lineRule="auto"/>
        <w:ind w:left="567" w:hanging="567"/>
        <w:jc w:val="left"/>
        <w:rPr>
          <w:bCs/>
          <w:szCs w:val="24"/>
        </w:rPr>
      </w:pPr>
      <w:r w:rsidRPr="00CB0E7C">
        <w:rPr>
          <w:bCs/>
          <w:szCs w:val="24"/>
        </w:rPr>
        <w:t>Łódzkie, Opolskie, Podlaskie</w:t>
      </w:r>
      <w:r w:rsidR="00761D1E">
        <w:rPr>
          <w:bCs/>
          <w:szCs w:val="24"/>
        </w:rPr>
        <w:t>,</w:t>
      </w:r>
      <w:r w:rsidR="00761D1E" w:rsidRPr="00761D1E">
        <w:rPr>
          <w:bCs/>
          <w:szCs w:val="24"/>
        </w:rPr>
        <w:t xml:space="preserve"> </w:t>
      </w:r>
      <w:r w:rsidR="00761D1E" w:rsidRPr="00CB0E7C">
        <w:rPr>
          <w:bCs/>
          <w:szCs w:val="24"/>
        </w:rPr>
        <w:t>Zachodnio</w:t>
      </w:r>
      <w:r w:rsidR="00761D1E">
        <w:rPr>
          <w:bCs/>
          <w:szCs w:val="24"/>
        </w:rPr>
        <w:t>p</w:t>
      </w:r>
      <w:r w:rsidR="00761D1E" w:rsidRPr="00CB0E7C">
        <w:rPr>
          <w:bCs/>
          <w:szCs w:val="24"/>
        </w:rPr>
        <w:t>omorskie</w:t>
      </w:r>
      <w:r w:rsidR="00761D1E" w:rsidRPr="00761D1E">
        <w:rPr>
          <w:bCs/>
          <w:szCs w:val="24"/>
        </w:rPr>
        <w:t xml:space="preserve"> </w:t>
      </w:r>
    </w:p>
    <w:p w14:paraId="1253B8D6" w14:textId="41728155" w:rsidR="00CB0E7C" w:rsidRPr="00CB0E7C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>
        <w:rPr>
          <w:bCs/>
          <w:szCs w:val="24"/>
        </w:rPr>
        <w:t xml:space="preserve">  </w:t>
      </w:r>
      <w:r w:rsidR="00CB0E7C" w:rsidRPr="00CB0E7C">
        <w:rPr>
          <w:bCs/>
          <w:szCs w:val="24"/>
        </w:rPr>
        <w:t>5,0</w:t>
      </w:r>
      <w:r>
        <w:rPr>
          <w:bCs/>
          <w:szCs w:val="24"/>
        </w:rPr>
        <w:t>–</w:t>
      </w:r>
      <w:r w:rsidR="00CB0E7C" w:rsidRPr="00CB0E7C">
        <w:rPr>
          <w:bCs/>
          <w:szCs w:val="24"/>
        </w:rPr>
        <w:t>5,9</w:t>
      </w:r>
      <w:r w:rsidR="0048528A">
        <w:rPr>
          <w:bCs/>
          <w:szCs w:val="24"/>
        </w:rPr>
        <w:t>:</w:t>
      </w:r>
    </w:p>
    <w:p w14:paraId="30E6AAC9" w14:textId="4DA82EA3" w:rsidR="00CB0E7C" w:rsidRPr="00CB0E7C" w:rsidRDefault="00CB0E7C" w:rsidP="009B36AB">
      <w:pPr>
        <w:spacing w:line="264" w:lineRule="auto"/>
        <w:ind w:left="567" w:hanging="567"/>
        <w:jc w:val="left"/>
        <w:rPr>
          <w:bCs/>
          <w:szCs w:val="24"/>
        </w:rPr>
      </w:pPr>
      <w:r w:rsidRPr="00CB0E7C">
        <w:rPr>
          <w:bCs/>
          <w:szCs w:val="24"/>
        </w:rPr>
        <w:t>Dolnośląskie, Lubuskie</w:t>
      </w:r>
    </w:p>
    <w:p w14:paraId="1C329E9D" w14:textId="0A3064C1" w:rsidR="00CB0E7C" w:rsidRPr="00CB0E7C" w:rsidRDefault="00761D1E" w:rsidP="009B36AB">
      <w:pPr>
        <w:spacing w:line="264" w:lineRule="auto"/>
        <w:ind w:left="567" w:hanging="567"/>
        <w:jc w:val="left"/>
        <w:rPr>
          <w:bCs/>
          <w:szCs w:val="24"/>
        </w:rPr>
      </w:pPr>
      <w:r>
        <w:rPr>
          <w:bCs/>
          <w:szCs w:val="24"/>
        </w:rPr>
        <w:t xml:space="preserve">  </w:t>
      </w:r>
      <w:r w:rsidR="00CB0E7C" w:rsidRPr="00CB0E7C">
        <w:rPr>
          <w:bCs/>
          <w:szCs w:val="24"/>
        </w:rPr>
        <w:t>3,2</w:t>
      </w:r>
      <w:r>
        <w:rPr>
          <w:bCs/>
          <w:szCs w:val="24"/>
        </w:rPr>
        <w:t>–</w:t>
      </w:r>
      <w:r w:rsidR="00CB0E7C" w:rsidRPr="00CB0E7C">
        <w:rPr>
          <w:bCs/>
          <w:szCs w:val="24"/>
        </w:rPr>
        <w:t>4,9</w:t>
      </w:r>
      <w:r w:rsidR="0048528A">
        <w:rPr>
          <w:bCs/>
          <w:szCs w:val="24"/>
        </w:rPr>
        <w:t>:</w:t>
      </w:r>
    </w:p>
    <w:p w14:paraId="5CFBAC59" w14:textId="6E889F4D" w:rsidR="00CB0E7C" w:rsidRPr="00CB0E7C" w:rsidRDefault="00CB0E7C" w:rsidP="009B36AB">
      <w:pPr>
        <w:spacing w:line="264" w:lineRule="auto"/>
        <w:ind w:left="567" w:hanging="567"/>
        <w:jc w:val="left"/>
        <w:rPr>
          <w:bCs/>
          <w:szCs w:val="24"/>
        </w:rPr>
      </w:pPr>
      <w:r w:rsidRPr="00CB0E7C">
        <w:rPr>
          <w:bCs/>
          <w:szCs w:val="24"/>
        </w:rPr>
        <w:t>Małopolskie, Mazowieckie, Pomorskie, Śląskie, Wielkopolskie</w:t>
      </w:r>
    </w:p>
    <w:p w14:paraId="6109B893" w14:textId="77777777" w:rsidR="00761D1E" w:rsidRPr="00DC786C" w:rsidRDefault="00761D1E" w:rsidP="009B36AB">
      <w:pPr>
        <w:autoSpaceDE w:val="0"/>
        <w:autoSpaceDN w:val="0"/>
        <w:spacing w:line="264" w:lineRule="auto"/>
        <w:rPr>
          <w:rFonts w:eastAsia="Times New Roman"/>
          <w:b/>
          <w:sz w:val="18"/>
          <w:szCs w:val="4"/>
          <w:lang w:eastAsia="pl-PL"/>
        </w:rPr>
      </w:pPr>
    </w:p>
    <w:p w14:paraId="4CFAC6F4" w14:textId="77777777" w:rsidR="00761D1E" w:rsidRPr="00DC786C" w:rsidRDefault="00761D1E" w:rsidP="009B36AB">
      <w:pPr>
        <w:autoSpaceDE w:val="0"/>
        <w:autoSpaceDN w:val="0"/>
        <w:spacing w:line="264" w:lineRule="auto"/>
        <w:rPr>
          <w:rFonts w:eastAsia="Times New Roman"/>
          <w:b/>
          <w:sz w:val="18"/>
          <w:szCs w:val="4"/>
          <w:lang w:eastAsia="pl-PL"/>
        </w:rPr>
      </w:pPr>
    </w:p>
    <w:p w14:paraId="4BAF5987" w14:textId="28895EE3" w:rsidR="00761D1E" w:rsidRPr="009B5E45" w:rsidRDefault="00761D1E" w:rsidP="009B36AB">
      <w:pPr>
        <w:spacing w:line="264" w:lineRule="auto"/>
        <w:rPr>
          <w:szCs w:val="24"/>
        </w:rPr>
      </w:pPr>
      <w:r w:rsidRPr="009B5E45">
        <w:rPr>
          <w:szCs w:val="24"/>
        </w:rPr>
        <w:t xml:space="preserve">  Zadanie 6. (0–4) </w:t>
      </w:r>
    </w:p>
    <w:p w14:paraId="5B89DDA3" w14:textId="21AE1A47" w:rsidR="009B36AB" w:rsidRPr="00A20B7C" w:rsidRDefault="009B36AB" w:rsidP="009B36AB">
      <w:pPr>
        <w:spacing w:line="264" w:lineRule="auto"/>
        <w:jc w:val="left"/>
      </w:pPr>
      <w:r w:rsidRPr="00A20B7C">
        <w:t xml:space="preserve">  </w:t>
      </w:r>
      <w:r>
        <w:t>Korzystając z</w:t>
      </w:r>
      <w:r w:rsidRPr="00A20B7C">
        <w:t xml:space="preserve"> </w:t>
      </w:r>
      <w:r>
        <w:t>tekstów (1–2)</w:t>
      </w:r>
      <w:r w:rsidR="00905167">
        <w:t>,</w:t>
      </w:r>
      <w:r>
        <w:t xml:space="preserve"> </w:t>
      </w:r>
      <w:r w:rsidRPr="00A20B7C">
        <w:t xml:space="preserve">wykonaj polecenia </w:t>
      </w:r>
      <w:r>
        <w:t>6</w:t>
      </w:r>
      <w:r w:rsidRPr="00A20B7C">
        <w:t>.1</w:t>
      </w:r>
      <w:r>
        <w:t>.</w:t>
      </w:r>
      <w:r w:rsidRPr="00A20B7C">
        <w:t>–</w:t>
      </w:r>
      <w:r>
        <w:t>6.3</w:t>
      </w:r>
      <w:r w:rsidRPr="00A20B7C">
        <w:t>.</w:t>
      </w:r>
    </w:p>
    <w:p w14:paraId="76AA17EB" w14:textId="77777777" w:rsidR="00761D1E" w:rsidRPr="00DC786C" w:rsidRDefault="00761D1E" w:rsidP="009B36AB">
      <w:pPr>
        <w:spacing w:line="264" w:lineRule="auto"/>
        <w:rPr>
          <w:sz w:val="14"/>
          <w:szCs w:val="24"/>
        </w:rPr>
      </w:pPr>
    </w:p>
    <w:p w14:paraId="76649604" w14:textId="059AEA1D" w:rsidR="00761D1E" w:rsidRPr="009B5E45" w:rsidRDefault="00761D1E" w:rsidP="009B36AB">
      <w:pPr>
        <w:spacing w:line="264" w:lineRule="auto"/>
        <w:rPr>
          <w:szCs w:val="24"/>
        </w:rPr>
      </w:pPr>
      <w:r w:rsidRPr="009B5E45">
        <w:rPr>
          <w:szCs w:val="24"/>
        </w:rPr>
        <w:t xml:space="preserve">  Zadanie 6.1. (0–1) </w:t>
      </w:r>
    </w:p>
    <w:p w14:paraId="2032A577" w14:textId="4FD2184F" w:rsidR="00761D1E" w:rsidRPr="009B5E45" w:rsidRDefault="009B5E45" w:rsidP="009B36AB">
      <w:pPr>
        <w:spacing w:line="264" w:lineRule="auto"/>
        <w:rPr>
          <w:rFonts w:eastAsia="Times New Roman"/>
          <w:szCs w:val="24"/>
          <w:lang w:eastAsia="pl-PL"/>
        </w:rPr>
      </w:pPr>
      <w:r w:rsidRPr="009B5E45">
        <w:rPr>
          <w:rFonts w:eastAsia="Times New Roman"/>
          <w:szCs w:val="24"/>
          <w:lang w:eastAsia="pl-PL"/>
        </w:rPr>
        <w:t xml:space="preserve">  </w:t>
      </w:r>
      <w:r w:rsidR="00761D1E" w:rsidRPr="009B5E45">
        <w:rPr>
          <w:rFonts w:eastAsia="Times New Roman"/>
          <w:szCs w:val="24"/>
          <w:lang w:eastAsia="pl-PL"/>
        </w:rPr>
        <w:t>Podaj nazwę formy demokracji bezpośredniej przedstawionej w obu tekstach.</w:t>
      </w:r>
      <w:r w:rsidR="00761D1E" w:rsidRPr="009B5E45">
        <w:rPr>
          <w:rFonts w:ascii="Times New Roman" w:eastAsia="Calibri" w:hAnsi="Times New Roman" w:cs="Times New Roman"/>
          <w:noProof/>
          <w:lang w:eastAsia="pl-PL"/>
        </w:rPr>
        <w:t xml:space="preserve"> </w:t>
      </w:r>
    </w:p>
    <w:p w14:paraId="4A3E90A9" w14:textId="5F658E8A" w:rsidR="00761D1E" w:rsidRPr="009B5E45" w:rsidRDefault="00761D1E" w:rsidP="009B36AB">
      <w:pPr>
        <w:spacing w:line="264" w:lineRule="auto"/>
        <w:rPr>
          <w:rFonts w:eastAsia="Times New Roman"/>
          <w:sz w:val="16"/>
          <w:szCs w:val="24"/>
          <w:lang w:eastAsia="pl-PL"/>
        </w:rPr>
      </w:pPr>
    </w:p>
    <w:p w14:paraId="1CEE53F2" w14:textId="1933BC56" w:rsidR="009B5E45" w:rsidRPr="009B5E45" w:rsidRDefault="009B5E45" w:rsidP="009B36AB">
      <w:pPr>
        <w:spacing w:line="264" w:lineRule="auto"/>
        <w:rPr>
          <w:szCs w:val="24"/>
        </w:rPr>
      </w:pPr>
      <w:r w:rsidRPr="009B5E45">
        <w:rPr>
          <w:szCs w:val="24"/>
        </w:rPr>
        <w:t xml:space="preserve">  Zadanie 6.2. (0–2) </w:t>
      </w:r>
    </w:p>
    <w:p w14:paraId="499D1238" w14:textId="18C5F117" w:rsidR="00761D1E" w:rsidRPr="009B5E45" w:rsidRDefault="009B5E45" w:rsidP="009B36AB">
      <w:pPr>
        <w:spacing w:line="264" w:lineRule="auto"/>
        <w:jc w:val="left"/>
        <w:rPr>
          <w:rFonts w:eastAsia="Times New Roman"/>
          <w:szCs w:val="24"/>
          <w:lang w:eastAsia="pl-PL"/>
        </w:rPr>
      </w:pPr>
      <w:r w:rsidRPr="009B5E45">
        <w:rPr>
          <w:rFonts w:eastAsia="Times New Roman"/>
          <w:szCs w:val="24"/>
          <w:lang w:eastAsia="pl-PL"/>
        </w:rPr>
        <w:t xml:space="preserve">  </w:t>
      </w:r>
      <w:r w:rsidR="00761D1E" w:rsidRPr="009B5E45">
        <w:rPr>
          <w:rFonts w:eastAsia="Times New Roman"/>
          <w:szCs w:val="24"/>
          <w:lang w:eastAsia="pl-PL"/>
        </w:rPr>
        <w:t>Wyjaśnij, na czym polega różnica w realizacji formy demokracji bezpośredniej w Rzeczypospolitej Polskiej i w każdym z państw, których dotyczą teksty.</w:t>
      </w:r>
    </w:p>
    <w:p w14:paraId="29D0BF31" w14:textId="77777777" w:rsidR="00761D1E" w:rsidRPr="009B5E45" w:rsidRDefault="00761D1E" w:rsidP="009B36AB">
      <w:pPr>
        <w:spacing w:line="264" w:lineRule="auto"/>
        <w:rPr>
          <w:rFonts w:eastAsia="Times New Roman"/>
          <w:sz w:val="8"/>
          <w:szCs w:val="12"/>
          <w:lang w:eastAsia="pl-PL"/>
        </w:rPr>
      </w:pPr>
    </w:p>
    <w:p w14:paraId="639BC9E5" w14:textId="76E03084" w:rsidR="00761D1E" w:rsidRPr="009B5E45" w:rsidRDefault="009B5E45" w:rsidP="009B36AB">
      <w:pPr>
        <w:spacing w:line="264" w:lineRule="auto"/>
        <w:rPr>
          <w:rFonts w:eastAsia="Times New Roman"/>
          <w:szCs w:val="24"/>
          <w:lang w:eastAsia="pl-PL"/>
        </w:rPr>
      </w:pPr>
      <w:r w:rsidRPr="009B5E45">
        <w:rPr>
          <w:rFonts w:eastAsia="Times New Roman"/>
          <w:szCs w:val="24"/>
          <w:lang w:eastAsia="pl-PL"/>
        </w:rPr>
        <w:t>r</w:t>
      </w:r>
      <w:r w:rsidR="00761D1E" w:rsidRPr="009B5E45">
        <w:rPr>
          <w:rFonts w:eastAsia="Times New Roman"/>
          <w:szCs w:val="24"/>
          <w:lang w:eastAsia="pl-PL"/>
        </w:rPr>
        <w:t>óżnica względem państwa z tekstu 1 –</w:t>
      </w:r>
      <w:r w:rsidRPr="009B5E45">
        <w:rPr>
          <w:rFonts w:eastAsia="Times New Roman"/>
          <w:szCs w:val="24"/>
          <w:lang w:eastAsia="pl-PL"/>
        </w:rPr>
        <w:t xml:space="preserve"> …</w:t>
      </w:r>
    </w:p>
    <w:p w14:paraId="2E4DB1CA" w14:textId="5BD979F5" w:rsidR="00761D1E" w:rsidRPr="009B5E45" w:rsidRDefault="009B5E45" w:rsidP="009B36AB">
      <w:pPr>
        <w:spacing w:line="264" w:lineRule="auto"/>
        <w:rPr>
          <w:rFonts w:eastAsia="Times New Roman"/>
          <w:szCs w:val="24"/>
          <w:lang w:eastAsia="pl-PL"/>
        </w:rPr>
      </w:pPr>
      <w:r w:rsidRPr="009B5E45">
        <w:rPr>
          <w:rFonts w:eastAsia="Times New Roman"/>
          <w:szCs w:val="24"/>
          <w:lang w:eastAsia="pl-PL"/>
        </w:rPr>
        <w:t>r</w:t>
      </w:r>
      <w:r w:rsidR="00761D1E" w:rsidRPr="009B5E45">
        <w:rPr>
          <w:rFonts w:eastAsia="Times New Roman"/>
          <w:szCs w:val="24"/>
          <w:lang w:eastAsia="pl-PL"/>
        </w:rPr>
        <w:t>óżnica względem państwa z tekstu 2 –</w:t>
      </w:r>
      <w:r w:rsidRPr="009B5E45">
        <w:rPr>
          <w:rFonts w:eastAsia="Times New Roman"/>
          <w:szCs w:val="24"/>
          <w:lang w:eastAsia="pl-PL"/>
        </w:rPr>
        <w:t xml:space="preserve"> …</w:t>
      </w:r>
    </w:p>
    <w:p w14:paraId="793E0A5B" w14:textId="77777777" w:rsidR="009B5E45" w:rsidRPr="009B5E45" w:rsidRDefault="009B5E45" w:rsidP="009B36AB">
      <w:pPr>
        <w:spacing w:line="264" w:lineRule="auto"/>
        <w:rPr>
          <w:sz w:val="16"/>
          <w:szCs w:val="24"/>
        </w:rPr>
      </w:pPr>
    </w:p>
    <w:p w14:paraId="558B2F8D" w14:textId="1518F364" w:rsidR="009B5E45" w:rsidRPr="009B5E45" w:rsidRDefault="009B5E45" w:rsidP="009B36AB">
      <w:pPr>
        <w:spacing w:line="264" w:lineRule="auto"/>
        <w:rPr>
          <w:szCs w:val="24"/>
        </w:rPr>
      </w:pPr>
      <w:r w:rsidRPr="009B5E45">
        <w:rPr>
          <w:szCs w:val="24"/>
        </w:rPr>
        <w:t xml:space="preserve">  Zadanie 6.3. (0–1) </w:t>
      </w:r>
    </w:p>
    <w:p w14:paraId="410E7A1D" w14:textId="65699E37" w:rsidR="00761D1E" w:rsidRPr="009B5E45" w:rsidRDefault="009B5E45" w:rsidP="009B36AB">
      <w:pPr>
        <w:spacing w:line="264" w:lineRule="auto"/>
        <w:rPr>
          <w:rFonts w:eastAsia="Times New Roman"/>
          <w:szCs w:val="24"/>
          <w:lang w:eastAsia="pl-PL"/>
        </w:rPr>
      </w:pPr>
      <w:r w:rsidRPr="009B5E45">
        <w:rPr>
          <w:rFonts w:eastAsia="Times New Roman"/>
          <w:szCs w:val="24"/>
          <w:lang w:eastAsia="pl-PL"/>
        </w:rPr>
        <w:t xml:space="preserve">  </w:t>
      </w:r>
      <w:r w:rsidR="00761D1E" w:rsidRPr="009B5E45">
        <w:rPr>
          <w:rFonts w:eastAsia="Times New Roman"/>
          <w:szCs w:val="24"/>
          <w:lang w:eastAsia="pl-PL"/>
        </w:rPr>
        <w:t>Przedstaw zaletę i wadę formy demokracji bezpośredniej, której dotyczą teksty.</w:t>
      </w:r>
    </w:p>
    <w:p w14:paraId="636F8C77" w14:textId="77777777" w:rsidR="00761D1E" w:rsidRPr="009B5E45" w:rsidRDefault="00761D1E" w:rsidP="009B36AB">
      <w:pPr>
        <w:spacing w:line="264" w:lineRule="auto"/>
        <w:rPr>
          <w:rFonts w:eastAsia="Times New Roman"/>
          <w:sz w:val="8"/>
          <w:szCs w:val="12"/>
          <w:lang w:eastAsia="pl-PL"/>
        </w:rPr>
      </w:pPr>
    </w:p>
    <w:p w14:paraId="66730870" w14:textId="291D3326" w:rsidR="00761D1E" w:rsidRPr="009B5E45" w:rsidRDefault="009B5E45" w:rsidP="009B36AB">
      <w:pPr>
        <w:spacing w:line="264" w:lineRule="auto"/>
        <w:rPr>
          <w:rFonts w:eastAsia="Times New Roman"/>
          <w:szCs w:val="24"/>
          <w:lang w:eastAsia="pl-PL"/>
        </w:rPr>
      </w:pPr>
      <w:r w:rsidRPr="009B5E45">
        <w:rPr>
          <w:rFonts w:eastAsia="Times New Roman"/>
          <w:szCs w:val="24"/>
          <w:lang w:eastAsia="pl-PL"/>
        </w:rPr>
        <w:t>z</w:t>
      </w:r>
      <w:r w:rsidR="00761D1E" w:rsidRPr="009B5E45">
        <w:rPr>
          <w:rFonts w:eastAsia="Times New Roman"/>
          <w:szCs w:val="24"/>
          <w:lang w:eastAsia="pl-PL"/>
        </w:rPr>
        <w:t>aleta – …</w:t>
      </w:r>
    </w:p>
    <w:p w14:paraId="347CDCED" w14:textId="16038324" w:rsidR="00761D1E" w:rsidRPr="009B5E45" w:rsidRDefault="009B5E45" w:rsidP="009B36AB">
      <w:pPr>
        <w:spacing w:line="264" w:lineRule="auto"/>
        <w:rPr>
          <w:rFonts w:eastAsia="Calibri"/>
          <w:szCs w:val="24"/>
        </w:rPr>
      </w:pPr>
      <w:r w:rsidRPr="009B5E45">
        <w:rPr>
          <w:rFonts w:eastAsia="Times New Roman"/>
          <w:szCs w:val="24"/>
          <w:lang w:eastAsia="pl-PL"/>
        </w:rPr>
        <w:t>wa</w:t>
      </w:r>
      <w:r w:rsidR="00761D1E" w:rsidRPr="009B5E45">
        <w:rPr>
          <w:rFonts w:eastAsia="Times New Roman"/>
          <w:szCs w:val="24"/>
          <w:lang w:eastAsia="pl-PL"/>
        </w:rPr>
        <w:t>da – …</w:t>
      </w:r>
    </w:p>
    <w:p w14:paraId="1BA34346" w14:textId="77777777" w:rsidR="00A65680" w:rsidRPr="009B5E45" w:rsidRDefault="00A65680" w:rsidP="009B36AB">
      <w:pPr>
        <w:shd w:val="clear" w:color="auto" w:fill="FFFFFF"/>
        <w:autoSpaceDE w:val="0"/>
        <w:autoSpaceDN w:val="0"/>
        <w:adjustRightInd w:val="0"/>
        <w:spacing w:line="264" w:lineRule="auto"/>
        <w:rPr>
          <w:rFonts w:eastAsia="Times New Roman"/>
          <w:color w:val="000000"/>
          <w:sz w:val="16"/>
          <w:szCs w:val="8"/>
          <w:lang w:eastAsia="pl-PL"/>
        </w:rPr>
      </w:pPr>
    </w:p>
    <w:p w14:paraId="4E88C294" w14:textId="116C051F" w:rsidR="009B5E45" w:rsidRPr="008A35DF" w:rsidRDefault="008A35DF" w:rsidP="009B36AB">
      <w:pPr>
        <w:shd w:val="clear" w:color="auto" w:fill="FFFFFF"/>
        <w:autoSpaceDE w:val="0"/>
        <w:autoSpaceDN w:val="0"/>
        <w:adjustRightInd w:val="0"/>
        <w:spacing w:line="264" w:lineRule="auto"/>
        <w:jc w:val="left"/>
        <w:rPr>
          <w:rFonts w:eastAsia="Times New Roman"/>
          <w:color w:val="000000"/>
          <w:spacing w:val="-2"/>
          <w:szCs w:val="24"/>
          <w:lang w:eastAsia="pl-PL"/>
        </w:rPr>
      </w:pPr>
      <w:r w:rsidRPr="008A35DF">
        <w:rPr>
          <w:rFonts w:eastAsia="Times New Roman"/>
          <w:color w:val="000000"/>
          <w:spacing w:val="-2"/>
          <w:szCs w:val="24"/>
          <w:lang w:eastAsia="pl-PL"/>
        </w:rPr>
        <w:t xml:space="preserve">  </w:t>
      </w:r>
      <w:r w:rsidR="00A65680" w:rsidRPr="008A35DF">
        <w:rPr>
          <w:rFonts w:eastAsia="Times New Roman"/>
          <w:color w:val="000000"/>
          <w:spacing w:val="-2"/>
          <w:szCs w:val="24"/>
          <w:lang w:eastAsia="pl-PL"/>
        </w:rPr>
        <w:t>Tekst 1.</w:t>
      </w:r>
      <w:r w:rsidR="009B5E45" w:rsidRPr="008A35DF">
        <w:rPr>
          <w:rFonts w:eastAsia="Times New Roman"/>
          <w:color w:val="000000"/>
          <w:spacing w:val="-2"/>
          <w:szCs w:val="24"/>
          <w:lang w:eastAsia="pl-PL"/>
        </w:rPr>
        <w:t xml:space="preserve"> </w:t>
      </w:r>
      <w:r w:rsidR="009B5E45" w:rsidRPr="008A35DF">
        <w:rPr>
          <w:rFonts w:eastAsia="Times New Roman"/>
          <w:color w:val="000000"/>
          <w:spacing w:val="-2"/>
          <w:lang w:eastAsia="pl-PL"/>
        </w:rPr>
        <w:t>(z książki M. Matyi pt. „Dysfunkcjonalność szwajcarskiej demokracji bezpośredniej”)</w:t>
      </w:r>
    </w:p>
    <w:p w14:paraId="61589B89" w14:textId="7880B591" w:rsidR="00A65680" w:rsidRPr="009B5E45" w:rsidRDefault="008A35DF" w:rsidP="009B36AB">
      <w:pPr>
        <w:shd w:val="clear" w:color="auto" w:fill="FFFFFF"/>
        <w:autoSpaceDE w:val="0"/>
        <w:autoSpaceDN w:val="0"/>
        <w:adjustRightInd w:val="0"/>
        <w:spacing w:line="264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  </w:t>
      </w:r>
      <w:r w:rsidR="00A65680" w:rsidRPr="009B5E45">
        <w:rPr>
          <w:rFonts w:eastAsia="Times New Roman"/>
          <w:color w:val="000000"/>
          <w:szCs w:val="24"/>
          <w:lang w:eastAsia="pl-PL"/>
        </w:rPr>
        <w:t>Zmiana ustawy zasadniczej może być zaproponowana przez 100 tys. obywateli uprawnionych do głosowania, którzy w ciągu 18 miesięcy zbiorą wymagane podpisy. Najogólniej mówiąc, […] polega na tym, że grupa 100 tys. obywateli uprawnionych do głosowania może wystąpić z żądaniem wprowadzenia poprawek konstytucyjnych […].</w:t>
      </w:r>
    </w:p>
    <w:p w14:paraId="2B673842" w14:textId="77777777" w:rsidR="00A65680" w:rsidRPr="009B5E45" w:rsidRDefault="00A65680" w:rsidP="009B36AB">
      <w:pPr>
        <w:shd w:val="clear" w:color="auto" w:fill="FFFFFF"/>
        <w:autoSpaceDE w:val="0"/>
        <w:autoSpaceDN w:val="0"/>
        <w:adjustRightInd w:val="0"/>
        <w:spacing w:line="264" w:lineRule="auto"/>
        <w:rPr>
          <w:rFonts w:eastAsia="Times New Roman"/>
          <w:color w:val="000000"/>
          <w:sz w:val="10"/>
          <w:szCs w:val="12"/>
          <w:lang w:eastAsia="pl-PL"/>
        </w:rPr>
      </w:pPr>
    </w:p>
    <w:p w14:paraId="1F9A5D02" w14:textId="7B53E621" w:rsidR="009B5E45" w:rsidRPr="009B5E45" w:rsidRDefault="008A35DF" w:rsidP="009B36AB">
      <w:pPr>
        <w:shd w:val="clear" w:color="auto" w:fill="FFFFFF"/>
        <w:autoSpaceDE w:val="0"/>
        <w:autoSpaceDN w:val="0"/>
        <w:adjustRightInd w:val="0"/>
        <w:spacing w:line="264" w:lineRule="auto"/>
        <w:jc w:val="left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 xml:space="preserve">  </w:t>
      </w:r>
      <w:r w:rsidR="00A65680" w:rsidRPr="009B5E45">
        <w:rPr>
          <w:rFonts w:eastAsia="Times New Roman"/>
          <w:color w:val="000000"/>
          <w:lang w:eastAsia="pl-PL"/>
        </w:rPr>
        <w:t>Tekst 2.</w:t>
      </w:r>
      <w:r w:rsidR="009B5E45" w:rsidRPr="009B5E45">
        <w:rPr>
          <w:rFonts w:eastAsia="Times New Roman"/>
          <w:color w:val="000000"/>
          <w:lang w:eastAsia="pl-PL"/>
        </w:rPr>
        <w:t xml:space="preserve"> (z książki S. Grabowskiej pt. „Formy demokracji bezpośredniej w wybranych państwach europejskich”)</w:t>
      </w:r>
    </w:p>
    <w:p w14:paraId="31E605EF" w14:textId="649047FB" w:rsidR="00A65680" w:rsidRPr="009B5E45" w:rsidRDefault="008A35DF" w:rsidP="009B36AB">
      <w:pPr>
        <w:shd w:val="clear" w:color="auto" w:fill="FFFFFF"/>
        <w:autoSpaceDE w:val="0"/>
        <w:autoSpaceDN w:val="0"/>
        <w:adjustRightInd w:val="0"/>
        <w:spacing w:line="264" w:lineRule="auto"/>
        <w:jc w:val="left"/>
        <w:rPr>
          <w:rFonts w:eastAsia="Times New Roman"/>
          <w:color w:val="000000"/>
          <w:szCs w:val="24"/>
          <w:lang w:eastAsia="pl-PL"/>
        </w:rPr>
      </w:pPr>
      <w:r>
        <w:rPr>
          <w:rFonts w:eastAsia="Times New Roman"/>
          <w:color w:val="000000"/>
          <w:szCs w:val="24"/>
          <w:lang w:eastAsia="pl-PL"/>
        </w:rPr>
        <w:t xml:space="preserve">  </w:t>
      </w:r>
      <w:r w:rsidR="00A65680" w:rsidRPr="009B5E45">
        <w:rPr>
          <w:rFonts w:eastAsia="Times New Roman"/>
          <w:color w:val="000000"/>
          <w:szCs w:val="24"/>
          <w:lang w:eastAsia="pl-PL"/>
        </w:rPr>
        <w:t xml:space="preserve">W konstytucji włoskiej z dnia 22 grudnia 1947 r., w art. 71 ust. 2, ustawodawca </w:t>
      </w:r>
      <w:r w:rsidR="00A65680" w:rsidRPr="009B5E45">
        <w:rPr>
          <w:rFonts w:eastAsia="Times New Roman"/>
          <w:iCs/>
          <w:color w:val="000000"/>
          <w:szCs w:val="24"/>
          <w:lang w:eastAsia="pl-PL"/>
        </w:rPr>
        <w:t xml:space="preserve">zezwolił </w:t>
      </w:r>
      <w:r w:rsidR="00A65680" w:rsidRPr="009B5E45">
        <w:rPr>
          <w:rFonts w:eastAsia="Times New Roman"/>
          <w:color w:val="000000"/>
          <w:szCs w:val="24"/>
          <w:lang w:eastAsia="pl-PL"/>
        </w:rPr>
        <w:t xml:space="preserve">grupie pięćdziesięciu tysięcy obywateli na </w:t>
      </w:r>
      <w:r w:rsidR="00A65680" w:rsidRPr="009B5E45">
        <w:rPr>
          <w:rFonts w:eastAsia="Times New Roman"/>
          <w:iCs/>
          <w:color w:val="000000"/>
          <w:szCs w:val="24"/>
          <w:lang w:eastAsia="pl-PL"/>
        </w:rPr>
        <w:t xml:space="preserve">złożenie </w:t>
      </w:r>
      <w:r w:rsidR="00A65680" w:rsidRPr="009B5E45">
        <w:rPr>
          <w:rFonts w:eastAsia="Times New Roman"/>
          <w:color w:val="000000"/>
          <w:szCs w:val="24"/>
          <w:lang w:eastAsia="pl-PL"/>
        </w:rPr>
        <w:t>propozycji regulacji prawnej w formie projektu ustawy. […] We włoskim prawie nie ma ograniczeń przedmiotowych co do materii […] projektów ustaw.</w:t>
      </w:r>
    </w:p>
    <w:p w14:paraId="55277D0C" w14:textId="0A7D1A0D" w:rsidR="009B5E45" w:rsidRPr="009B5E45" w:rsidRDefault="009B5E45" w:rsidP="009E5952">
      <w:pPr>
        <w:spacing w:line="288" w:lineRule="auto"/>
        <w:rPr>
          <w:szCs w:val="24"/>
        </w:rPr>
      </w:pPr>
      <w:r w:rsidRPr="009B5E45">
        <w:rPr>
          <w:szCs w:val="24"/>
        </w:rPr>
        <w:lastRenderedPageBreak/>
        <w:t xml:space="preserve">  Zadanie </w:t>
      </w:r>
      <w:r>
        <w:rPr>
          <w:szCs w:val="24"/>
        </w:rPr>
        <w:t>7</w:t>
      </w:r>
      <w:r w:rsidRPr="009B5E45">
        <w:rPr>
          <w:szCs w:val="24"/>
        </w:rPr>
        <w:t>. (0–</w:t>
      </w:r>
      <w:r>
        <w:rPr>
          <w:szCs w:val="24"/>
        </w:rPr>
        <w:t>3</w:t>
      </w:r>
      <w:r w:rsidRPr="009B5E45">
        <w:rPr>
          <w:szCs w:val="24"/>
        </w:rPr>
        <w:t xml:space="preserve">) </w:t>
      </w:r>
    </w:p>
    <w:p w14:paraId="30DDA157" w14:textId="329BF4C1" w:rsidR="00DC786C" w:rsidRPr="00A20B7C" w:rsidRDefault="00DC786C" w:rsidP="009E5952">
      <w:pPr>
        <w:spacing w:line="288" w:lineRule="auto"/>
        <w:jc w:val="left"/>
      </w:pPr>
      <w:r w:rsidRPr="00A20B7C">
        <w:t xml:space="preserve">  </w:t>
      </w:r>
      <w:r>
        <w:t>Korzystając z</w:t>
      </w:r>
      <w:r w:rsidRPr="00A20B7C">
        <w:t xml:space="preserve"> </w:t>
      </w:r>
      <w:r>
        <w:t>materiałów źródłowych</w:t>
      </w:r>
      <w:r w:rsidR="00905167">
        <w:t>,</w:t>
      </w:r>
      <w:r>
        <w:t xml:space="preserve"> </w:t>
      </w:r>
      <w:r w:rsidRPr="00A20B7C">
        <w:t xml:space="preserve">wykonaj polecenia </w:t>
      </w:r>
      <w:r>
        <w:t>7</w:t>
      </w:r>
      <w:r w:rsidRPr="00A20B7C">
        <w:t>.1</w:t>
      </w:r>
      <w:r>
        <w:t>.</w:t>
      </w:r>
      <w:r w:rsidRPr="00A20B7C">
        <w:t>–</w:t>
      </w:r>
      <w:r>
        <w:t>7</w:t>
      </w:r>
      <w:r w:rsidRPr="00A20B7C">
        <w:t>.2</w:t>
      </w:r>
      <w:r>
        <w:t xml:space="preserve">. </w:t>
      </w:r>
    </w:p>
    <w:p w14:paraId="7DD520DD" w14:textId="7361854D" w:rsidR="009B5E45" w:rsidRPr="00DC786C" w:rsidRDefault="009B5E45" w:rsidP="009E5952">
      <w:pPr>
        <w:spacing w:line="288" w:lineRule="auto"/>
        <w:rPr>
          <w:rFonts w:eastAsia="Times New Roman"/>
          <w:color w:val="000000"/>
          <w:sz w:val="16"/>
          <w:szCs w:val="8"/>
          <w:lang w:eastAsia="pl-PL"/>
        </w:rPr>
      </w:pPr>
    </w:p>
    <w:p w14:paraId="642B0819" w14:textId="2B6225C0" w:rsidR="008A35DF" w:rsidRPr="009B5E45" w:rsidRDefault="008A35DF" w:rsidP="009E5952">
      <w:pPr>
        <w:spacing w:line="288" w:lineRule="auto"/>
        <w:rPr>
          <w:szCs w:val="24"/>
        </w:rPr>
      </w:pPr>
      <w:r w:rsidRPr="009B5E45">
        <w:rPr>
          <w:szCs w:val="24"/>
        </w:rPr>
        <w:t xml:space="preserve">  Zadanie </w:t>
      </w:r>
      <w:r>
        <w:rPr>
          <w:szCs w:val="24"/>
        </w:rPr>
        <w:t>7</w:t>
      </w:r>
      <w:r w:rsidRPr="009B5E45">
        <w:rPr>
          <w:szCs w:val="24"/>
        </w:rPr>
        <w:t>.</w:t>
      </w:r>
      <w:r>
        <w:rPr>
          <w:szCs w:val="24"/>
        </w:rPr>
        <w:t>1</w:t>
      </w:r>
      <w:r w:rsidRPr="009B5E45">
        <w:rPr>
          <w:szCs w:val="24"/>
        </w:rPr>
        <w:t xml:space="preserve">. (0–1) </w:t>
      </w:r>
    </w:p>
    <w:p w14:paraId="3208F111" w14:textId="708952AB" w:rsidR="008A35DF" w:rsidRPr="008A35DF" w:rsidRDefault="008A35DF" w:rsidP="009E5952">
      <w:pPr>
        <w:spacing w:line="288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Pr="008A35DF">
        <w:rPr>
          <w:rFonts w:eastAsia="Calibri"/>
        </w:rPr>
        <w:t xml:space="preserve">Podaj nazwę państwa, którego dotyczy tekst. </w:t>
      </w:r>
    </w:p>
    <w:p w14:paraId="3D3E12A5" w14:textId="77777777" w:rsidR="008A35DF" w:rsidRPr="008A35DF" w:rsidRDefault="008A35DF" w:rsidP="009E5952">
      <w:pPr>
        <w:spacing w:line="288" w:lineRule="auto"/>
        <w:rPr>
          <w:rFonts w:eastAsia="Calibri"/>
          <w:sz w:val="8"/>
        </w:rPr>
      </w:pPr>
    </w:p>
    <w:p w14:paraId="469F2E42" w14:textId="0275FAB3" w:rsidR="008A35DF" w:rsidRPr="008A35DF" w:rsidRDefault="008A35DF" w:rsidP="009E5952">
      <w:pPr>
        <w:spacing w:line="288" w:lineRule="auto"/>
        <w:rPr>
          <w:rFonts w:eastAsia="Calibri"/>
        </w:rPr>
      </w:pPr>
      <w:r>
        <w:rPr>
          <w:rFonts w:eastAsia="Calibri"/>
        </w:rPr>
        <w:t xml:space="preserve">  </w:t>
      </w:r>
      <w:r w:rsidRPr="008A35DF">
        <w:rPr>
          <w:rFonts w:eastAsia="Calibri"/>
        </w:rPr>
        <w:t>Tekst. Fragment z książki pt. „Społeczeństwo i polityka. Podstawy nauk politycznych”</w:t>
      </w:r>
    </w:p>
    <w:p w14:paraId="1C56EBA2" w14:textId="47DEA0E9" w:rsidR="008A35DF" w:rsidRPr="00A37A73" w:rsidRDefault="008A35DF" w:rsidP="009E5952">
      <w:pPr>
        <w:spacing w:line="288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Pr="00A37A73">
        <w:rPr>
          <w:rFonts w:eastAsia="Calibri"/>
        </w:rPr>
        <w:t>To federalne państwo jest republiką, w której głową państwa jest – niemający legitymizacji pochodzącej z powszechnych wyborów bezpośrednich – prezydent</w:t>
      </w:r>
      <w:r>
        <w:rPr>
          <w:rFonts w:eastAsia="Calibri"/>
        </w:rPr>
        <w:t>,</w:t>
      </w:r>
      <w:r w:rsidRPr="00A37A73">
        <w:rPr>
          <w:rFonts w:eastAsia="Calibri"/>
        </w:rPr>
        <w:t xml:space="preserve"> a funkcje prawodawcze sprawują dwa organy: Parlament Federalny (Związkowy) i Rada Federalna (Związkowa). Poza prezydentem organem egzekutywy jest rząd, odpowiedzialny przed pierwszym z wymienionych organów prawodawczych. </w:t>
      </w:r>
    </w:p>
    <w:p w14:paraId="745698FE" w14:textId="77777777" w:rsidR="008A35DF" w:rsidRPr="008A35DF" w:rsidRDefault="008A35DF" w:rsidP="009E5952">
      <w:pPr>
        <w:spacing w:line="288" w:lineRule="auto"/>
        <w:jc w:val="left"/>
        <w:rPr>
          <w:rFonts w:eastAsia="Calibri"/>
          <w:bCs/>
          <w:sz w:val="16"/>
          <w:szCs w:val="24"/>
        </w:rPr>
      </w:pPr>
    </w:p>
    <w:p w14:paraId="7A046B9B" w14:textId="3A4D544B" w:rsidR="008A35DF" w:rsidRPr="009B5E45" w:rsidRDefault="008A35DF" w:rsidP="009E5952">
      <w:pPr>
        <w:spacing w:line="288" w:lineRule="auto"/>
        <w:rPr>
          <w:szCs w:val="24"/>
        </w:rPr>
      </w:pPr>
      <w:r w:rsidRPr="009B5E45">
        <w:rPr>
          <w:szCs w:val="24"/>
        </w:rPr>
        <w:t xml:space="preserve">  Zadanie </w:t>
      </w:r>
      <w:r>
        <w:rPr>
          <w:szCs w:val="24"/>
        </w:rPr>
        <w:t>7</w:t>
      </w:r>
      <w:r w:rsidRPr="009B5E45">
        <w:rPr>
          <w:szCs w:val="24"/>
        </w:rPr>
        <w:t>.</w:t>
      </w:r>
      <w:r>
        <w:rPr>
          <w:szCs w:val="24"/>
        </w:rPr>
        <w:t>2</w:t>
      </w:r>
      <w:r w:rsidRPr="009B5E45">
        <w:rPr>
          <w:szCs w:val="24"/>
        </w:rPr>
        <w:t>. (0–</w:t>
      </w:r>
      <w:r>
        <w:rPr>
          <w:szCs w:val="24"/>
        </w:rPr>
        <w:t>2</w:t>
      </w:r>
      <w:r w:rsidRPr="009B5E45">
        <w:rPr>
          <w:szCs w:val="24"/>
        </w:rPr>
        <w:t xml:space="preserve">) </w:t>
      </w:r>
    </w:p>
    <w:p w14:paraId="0BC67170" w14:textId="50BEB436" w:rsidR="008A35DF" w:rsidRDefault="008A35DF" w:rsidP="009E5952">
      <w:pPr>
        <w:tabs>
          <w:tab w:val="num" w:pos="0"/>
          <w:tab w:val="right" w:pos="9071"/>
        </w:tabs>
        <w:spacing w:line="288" w:lineRule="auto"/>
        <w:jc w:val="left"/>
        <w:rPr>
          <w:rFonts w:eastAsia="Times New Roman"/>
          <w:bCs/>
          <w:color w:val="000000"/>
          <w:szCs w:val="24"/>
          <w:lang w:eastAsia="pl-PL"/>
        </w:rPr>
      </w:pPr>
      <w:r w:rsidRPr="008A35DF">
        <w:rPr>
          <w:rFonts w:eastAsia="Times New Roman"/>
          <w:bCs/>
          <w:color w:val="000000"/>
          <w:szCs w:val="24"/>
          <w:lang w:eastAsia="pl-PL"/>
        </w:rPr>
        <w:t xml:space="preserve">  Uzasadnij, że nie wszystkie państwa </w:t>
      </w:r>
      <w:r>
        <w:rPr>
          <w:rFonts w:eastAsia="Times New Roman"/>
          <w:bCs/>
          <w:color w:val="000000"/>
          <w:szCs w:val="24"/>
          <w:lang w:eastAsia="pl-PL"/>
        </w:rPr>
        <w:t>za</w:t>
      </w:r>
      <w:r w:rsidRPr="008A35DF">
        <w:rPr>
          <w:rFonts w:eastAsia="Times New Roman"/>
          <w:bCs/>
          <w:color w:val="000000"/>
          <w:szCs w:val="24"/>
          <w:lang w:eastAsia="pl-PL"/>
        </w:rPr>
        <w:t xml:space="preserve">znaczone na mapie spełniają każde z poniższych kryteriów. </w:t>
      </w:r>
    </w:p>
    <w:p w14:paraId="0CA5C531" w14:textId="77777777" w:rsidR="008A35DF" w:rsidRPr="008A35DF" w:rsidRDefault="008A35DF" w:rsidP="009E5952">
      <w:pPr>
        <w:spacing w:line="288" w:lineRule="auto"/>
        <w:jc w:val="left"/>
        <w:rPr>
          <w:rFonts w:eastAsia="Calibri"/>
          <w:sz w:val="8"/>
        </w:rPr>
      </w:pPr>
    </w:p>
    <w:p w14:paraId="6E12E4CD" w14:textId="68325C0E" w:rsidR="008A35DF" w:rsidRDefault="008A35DF" w:rsidP="009E5952">
      <w:pPr>
        <w:spacing w:line="288" w:lineRule="auto"/>
        <w:jc w:val="left"/>
        <w:rPr>
          <w:rFonts w:eastAsia="Calibri"/>
        </w:rPr>
      </w:pPr>
      <w:r>
        <w:rPr>
          <w:rFonts w:eastAsia="Calibri"/>
        </w:rPr>
        <w:t>występowanie jednego z klasycznych typów trójpodziału władzy – …</w:t>
      </w:r>
    </w:p>
    <w:p w14:paraId="2AC38FB5" w14:textId="04951684" w:rsidR="008A35DF" w:rsidRPr="008A35DF" w:rsidRDefault="008A35DF" w:rsidP="009E5952">
      <w:pPr>
        <w:tabs>
          <w:tab w:val="num" w:pos="0"/>
          <w:tab w:val="right" w:pos="9071"/>
        </w:tabs>
        <w:spacing w:line="288" w:lineRule="auto"/>
        <w:jc w:val="left"/>
        <w:rPr>
          <w:rFonts w:eastAsia="Times New Roman"/>
          <w:bCs/>
          <w:color w:val="000000"/>
          <w:szCs w:val="24"/>
          <w:lang w:eastAsia="pl-PL"/>
        </w:rPr>
      </w:pPr>
      <w:r>
        <w:rPr>
          <w:rFonts w:eastAsia="Calibri"/>
        </w:rPr>
        <w:t>występowanie republikańskiej formy rządu – …</w:t>
      </w:r>
    </w:p>
    <w:p w14:paraId="37C666BD" w14:textId="77777777" w:rsidR="008A35DF" w:rsidRPr="008A35DF" w:rsidRDefault="008A35DF" w:rsidP="009E5952">
      <w:pPr>
        <w:spacing w:line="288" w:lineRule="auto"/>
        <w:jc w:val="left"/>
        <w:rPr>
          <w:rFonts w:eastAsia="Calibri"/>
          <w:bCs/>
          <w:sz w:val="8"/>
          <w:szCs w:val="24"/>
        </w:rPr>
      </w:pPr>
    </w:p>
    <w:p w14:paraId="77621354" w14:textId="1BBB3403" w:rsidR="008A35DF" w:rsidRDefault="008A35DF" w:rsidP="009E5952">
      <w:pPr>
        <w:spacing w:line="288" w:lineRule="auto"/>
        <w:jc w:val="left"/>
        <w:rPr>
          <w:rFonts w:eastAsia="Calibri"/>
          <w:bCs/>
          <w:szCs w:val="24"/>
        </w:rPr>
      </w:pPr>
      <w:r>
        <w:rPr>
          <w:rFonts w:eastAsia="Calibri"/>
          <w:bCs/>
          <w:szCs w:val="24"/>
        </w:rPr>
        <w:t xml:space="preserve">  </w:t>
      </w:r>
      <w:r w:rsidRPr="008A35DF">
        <w:rPr>
          <w:rFonts w:eastAsia="Calibri"/>
          <w:bCs/>
          <w:szCs w:val="24"/>
        </w:rPr>
        <w:t>Opis mapy. Na fragmen</w:t>
      </w:r>
      <w:r>
        <w:rPr>
          <w:rFonts w:eastAsia="Calibri"/>
          <w:bCs/>
          <w:szCs w:val="24"/>
        </w:rPr>
        <w:t>cie</w:t>
      </w:r>
      <w:r w:rsidRPr="008A35DF">
        <w:rPr>
          <w:rFonts w:eastAsia="Calibri"/>
          <w:bCs/>
          <w:szCs w:val="24"/>
        </w:rPr>
        <w:t xml:space="preserve"> mapy politycznej Europy zaznaczono następujące państwa: Austrię, Belgię, Francję</w:t>
      </w:r>
      <w:r>
        <w:rPr>
          <w:rFonts w:eastAsia="Calibri"/>
          <w:bCs/>
          <w:szCs w:val="24"/>
        </w:rPr>
        <w:t xml:space="preserve"> i </w:t>
      </w:r>
      <w:r w:rsidRPr="008A35DF">
        <w:rPr>
          <w:rFonts w:eastAsia="Calibri"/>
          <w:bCs/>
          <w:szCs w:val="24"/>
        </w:rPr>
        <w:t>Szwajcarię.</w:t>
      </w:r>
    </w:p>
    <w:p w14:paraId="77C70518" w14:textId="27898926" w:rsidR="009B36AB" w:rsidRDefault="009B36AB" w:rsidP="009E5952">
      <w:pPr>
        <w:spacing w:line="288" w:lineRule="auto"/>
        <w:jc w:val="left"/>
        <w:rPr>
          <w:rFonts w:eastAsia="Calibri"/>
          <w:bCs/>
          <w:szCs w:val="24"/>
        </w:rPr>
      </w:pPr>
    </w:p>
    <w:p w14:paraId="625F43FB" w14:textId="77777777" w:rsidR="00905167" w:rsidRDefault="00905167" w:rsidP="009E5952">
      <w:pPr>
        <w:spacing w:line="288" w:lineRule="auto"/>
        <w:jc w:val="left"/>
        <w:rPr>
          <w:rFonts w:eastAsia="Calibri"/>
          <w:bCs/>
          <w:szCs w:val="24"/>
        </w:rPr>
      </w:pPr>
    </w:p>
    <w:p w14:paraId="337E7C67" w14:textId="7C163463" w:rsidR="009B36AB" w:rsidRPr="009B5E45" w:rsidRDefault="009B36AB" w:rsidP="009E5952">
      <w:pPr>
        <w:spacing w:line="288" w:lineRule="auto"/>
        <w:rPr>
          <w:szCs w:val="24"/>
        </w:rPr>
      </w:pPr>
      <w:r w:rsidRPr="009B5E45">
        <w:rPr>
          <w:szCs w:val="24"/>
        </w:rPr>
        <w:t xml:space="preserve">  Zadanie </w:t>
      </w:r>
      <w:r>
        <w:rPr>
          <w:szCs w:val="24"/>
        </w:rPr>
        <w:t>8</w:t>
      </w:r>
      <w:r w:rsidRPr="009B5E45">
        <w:rPr>
          <w:szCs w:val="24"/>
        </w:rPr>
        <w:t>. (0–</w:t>
      </w:r>
      <w:r>
        <w:rPr>
          <w:szCs w:val="24"/>
        </w:rPr>
        <w:t>3</w:t>
      </w:r>
      <w:r w:rsidRPr="009B5E45">
        <w:rPr>
          <w:szCs w:val="24"/>
        </w:rPr>
        <w:t xml:space="preserve">) </w:t>
      </w:r>
    </w:p>
    <w:p w14:paraId="043C0F06" w14:textId="7836962C" w:rsidR="00905167" w:rsidRPr="00A20B7C" w:rsidRDefault="00905167" w:rsidP="009E5952">
      <w:pPr>
        <w:spacing w:line="288" w:lineRule="auto"/>
        <w:jc w:val="left"/>
      </w:pPr>
      <w:r w:rsidRPr="00A20B7C">
        <w:t xml:space="preserve">  </w:t>
      </w:r>
      <w:r>
        <w:t>Korzystając z</w:t>
      </w:r>
      <w:r w:rsidRPr="00A20B7C">
        <w:t xml:space="preserve"> </w:t>
      </w:r>
      <w:r>
        <w:t xml:space="preserve">tekstu z książki o ustrojach politycznych pod redakcją P. Sarneckiego, </w:t>
      </w:r>
      <w:r w:rsidRPr="00A20B7C">
        <w:t xml:space="preserve">wykonaj polecenia </w:t>
      </w:r>
      <w:r>
        <w:t>8</w:t>
      </w:r>
      <w:r w:rsidRPr="00A20B7C">
        <w:t>.1</w:t>
      </w:r>
      <w:r>
        <w:t>.</w:t>
      </w:r>
      <w:r w:rsidRPr="00A20B7C">
        <w:t>–</w:t>
      </w:r>
      <w:r>
        <w:t>8</w:t>
      </w:r>
      <w:r w:rsidRPr="00A20B7C">
        <w:t>.</w:t>
      </w:r>
      <w:r>
        <w:t xml:space="preserve">3. </w:t>
      </w:r>
    </w:p>
    <w:p w14:paraId="16774A2C" w14:textId="332D9F14" w:rsidR="009B36AB" w:rsidRDefault="009B36AB" w:rsidP="009E5952">
      <w:pPr>
        <w:spacing w:line="288" w:lineRule="auto"/>
        <w:rPr>
          <w:rFonts w:eastAsia="Times New Roman"/>
          <w:color w:val="000000"/>
          <w:sz w:val="8"/>
          <w:szCs w:val="8"/>
          <w:lang w:eastAsia="pl-PL"/>
        </w:rPr>
      </w:pPr>
    </w:p>
    <w:p w14:paraId="41A06E7A" w14:textId="2C62C5CA" w:rsidR="00905167" w:rsidRPr="00CD3F3E" w:rsidRDefault="00905167" w:rsidP="009E5952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CD3F3E">
        <w:rPr>
          <w:rFonts w:eastAsia="Times New Roman"/>
          <w:lang w:eastAsia="pl-PL"/>
        </w:rPr>
        <w:t xml:space="preserve">Konstytucja charakteryzuje to państwo jako republikę demokratyczną. Głową państwa jest prezydent ucieleśniający jedność narodu, który </w:t>
      </w:r>
      <w:r>
        <w:rPr>
          <w:rFonts w:eastAsia="Times New Roman"/>
          <w:lang w:eastAsia="pl-PL"/>
        </w:rPr>
        <w:t xml:space="preserve">to naród </w:t>
      </w:r>
      <w:r w:rsidRPr="00CD3F3E">
        <w:rPr>
          <w:rFonts w:eastAsia="Times New Roman"/>
          <w:lang w:eastAsia="pl-PL"/>
        </w:rPr>
        <w:t xml:space="preserve">poprzez swoich przedstawicieli </w:t>
      </w:r>
      <w:r w:rsidRPr="00985A3B">
        <w:rPr>
          <w:rFonts w:eastAsia="Times New Roman"/>
          <w:lang w:eastAsia="pl-PL"/>
        </w:rPr>
        <w:t>–</w:t>
      </w:r>
      <w:r>
        <w:rPr>
          <w:rFonts w:eastAsia="Times New Roman"/>
          <w:lang w:eastAsia="pl-PL"/>
        </w:rPr>
        <w:t xml:space="preserve"> także </w:t>
      </w:r>
      <w:r w:rsidRPr="00CD3F3E">
        <w:rPr>
          <w:rFonts w:eastAsia="Times New Roman"/>
          <w:lang w:eastAsia="pl-PL"/>
        </w:rPr>
        <w:t xml:space="preserve">w parlamencie </w:t>
      </w:r>
      <w:r w:rsidRPr="00985A3B">
        <w:rPr>
          <w:rFonts w:eastAsia="Times New Roman"/>
          <w:lang w:eastAsia="pl-PL"/>
        </w:rPr>
        <w:t xml:space="preserve">– </w:t>
      </w:r>
      <w:r w:rsidRPr="00CD3F3E">
        <w:rPr>
          <w:rFonts w:eastAsia="Times New Roman"/>
          <w:lang w:eastAsia="pl-PL"/>
        </w:rPr>
        <w:t xml:space="preserve">pośrednio go wybiera. Rząd ponosi polityczną odpowiedzialność wobec parlamentu za konkretne działania własne oraz za całokształt prowadzonej przez siebie polityki. Brak zaufania </w:t>
      </w:r>
      <w:r>
        <w:rPr>
          <w:rFonts w:eastAsia="Times New Roman"/>
          <w:lang w:eastAsia="pl-PL"/>
        </w:rPr>
        <w:t xml:space="preserve">każdej z </w:t>
      </w:r>
      <w:r w:rsidRPr="00CD3F3E">
        <w:rPr>
          <w:rFonts w:eastAsia="Times New Roman"/>
          <w:lang w:eastAsia="pl-PL"/>
        </w:rPr>
        <w:t xml:space="preserve">izb w stosunku do rządu </w:t>
      </w:r>
      <w:r>
        <w:rPr>
          <w:rFonts w:eastAsia="Times New Roman"/>
          <w:lang w:eastAsia="pl-PL"/>
        </w:rPr>
        <w:t xml:space="preserve">przekłada się </w:t>
      </w:r>
      <w:r w:rsidRPr="00CD3F3E">
        <w:rPr>
          <w:rFonts w:eastAsia="Times New Roman"/>
          <w:lang w:eastAsia="pl-PL"/>
        </w:rPr>
        <w:t xml:space="preserve">więc </w:t>
      </w:r>
      <w:r>
        <w:rPr>
          <w:rFonts w:eastAsia="Times New Roman"/>
          <w:lang w:eastAsia="pl-PL"/>
        </w:rPr>
        <w:t xml:space="preserve">na </w:t>
      </w:r>
      <w:r w:rsidRPr="00CD3F3E">
        <w:rPr>
          <w:rFonts w:eastAsia="Times New Roman"/>
          <w:lang w:eastAsia="pl-PL"/>
        </w:rPr>
        <w:t>konieczność jego dymisji. Władzę ustawodawczą sprawuje dwuizbowy parlament (Izba Deputowanych i</w:t>
      </w:r>
      <w:r>
        <w:rPr>
          <w:rFonts w:eastAsia="Times New Roman"/>
          <w:lang w:eastAsia="pl-PL"/>
        </w:rPr>
        <w:t> </w:t>
      </w:r>
      <w:r w:rsidRPr="00CD3F3E">
        <w:rPr>
          <w:rFonts w:eastAsia="Times New Roman"/>
          <w:lang w:eastAsia="pl-PL"/>
        </w:rPr>
        <w:t>Senat). Władza wykonawcza należy d</w:t>
      </w:r>
      <w:r>
        <w:rPr>
          <w:rFonts w:eastAsia="Times New Roman"/>
          <w:lang w:eastAsia="pl-PL"/>
        </w:rPr>
        <w:t>o prezydenta i rządu, ale też w </w:t>
      </w:r>
      <w:r w:rsidRPr="00CD3F3E">
        <w:rPr>
          <w:rFonts w:eastAsia="Times New Roman"/>
          <w:lang w:eastAsia="pl-PL"/>
        </w:rPr>
        <w:t>lokalnym wymiarze</w:t>
      </w:r>
      <w:r w:rsidRPr="00487FED">
        <w:rPr>
          <w:rFonts w:eastAsia="Times New Roman"/>
          <w:sz w:val="28"/>
          <w:lang w:eastAsia="pl-PL"/>
        </w:rPr>
        <w:t xml:space="preserve"> </w:t>
      </w:r>
      <w:r w:rsidRPr="00487FED">
        <w:rPr>
          <w:rFonts w:eastAsia="Times New Roman"/>
          <w:lang w:eastAsia="pl-PL"/>
        </w:rPr>
        <w:t>–</w:t>
      </w:r>
      <w:r w:rsidRPr="00487FED">
        <w:rPr>
          <w:rFonts w:eastAsia="Times New Roman"/>
          <w:sz w:val="28"/>
          <w:lang w:eastAsia="pl-PL"/>
        </w:rPr>
        <w:t xml:space="preserve"> </w:t>
      </w:r>
      <w:r w:rsidRPr="00CD3F3E">
        <w:rPr>
          <w:rFonts w:eastAsia="Times New Roman"/>
          <w:lang w:eastAsia="pl-PL"/>
        </w:rPr>
        <w:t>do lokalnych organów wykonawczych</w:t>
      </w:r>
      <w:r>
        <w:rPr>
          <w:rFonts w:eastAsia="Times New Roman"/>
          <w:lang w:eastAsia="pl-PL"/>
        </w:rPr>
        <w:t xml:space="preserve">. Z kolei </w:t>
      </w:r>
      <w:r w:rsidRPr="00CD3F3E">
        <w:rPr>
          <w:rFonts w:eastAsia="Times New Roman"/>
          <w:lang w:eastAsia="pl-PL"/>
        </w:rPr>
        <w:t xml:space="preserve">władza sądownicza </w:t>
      </w:r>
      <w:r>
        <w:rPr>
          <w:rFonts w:eastAsia="Times New Roman"/>
          <w:lang w:eastAsia="pl-PL"/>
        </w:rPr>
        <w:t xml:space="preserve">jest skupiona </w:t>
      </w:r>
      <w:r w:rsidRPr="00CD3F3E">
        <w:rPr>
          <w:rFonts w:eastAsia="Times New Roman"/>
          <w:lang w:eastAsia="pl-PL"/>
        </w:rPr>
        <w:t>w rękach sądów powszechnych i</w:t>
      </w:r>
      <w:r>
        <w:rPr>
          <w:rFonts w:eastAsia="Times New Roman"/>
          <w:lang w:eastAsia="pl-PL"/>
        </w:rPr>
        <w:t xml:space="preserve"> </w:t>
      </w:r>
      <w:r w:rsidRPr="00CD3F3E">
        <w:rPr>
          <w:rFonts w:eastAsia="Times New Roman"/>
          <w:lang w:eastAsia="pl-PL"/>
        </w:rPr>
        <w:t>specjalnych.</w:t>
      </w:r>
    </w:p>
    <w:p w14:paraId="401A86DE" w14:textId="77777777" w:rsidR="00905167" w:rsidRPr="00905167" w:rsidRDefault="00905167" w:rsidP="009E5952">
      <w:pPr>
        <w:spacing w:line="288" w:lineRule="auto"/>
        <w:rPr>
          <w:rFonts w:eastAsia="Times New Roman"/>
          <w:color w:val="000000"/>
          <w:sz w:val="16"/>
          <w:szCs w:val="8"/>
          <w:lang w:eastAsia="pl-PL"/>
        </w:rPr>
      </w:pPr>
    </w:p>
    <w:p w14:paraId="796529C9" w14:textId="4C76CDEC" w:rsidR="009B36AB" w:rsidRPr="009B5E45" w:rsidRDefault="009B36AB" w:rsidP="009E5952">
      <w:pPr>
        <w:spacing w:line="288" w:lineRule="auto"/>
        <w:rPr>
          <w:szCs w:val="24"/>
        </w:rPr>
      </w:pPr>
      <w:r w:rsidRPr="009B5E45">
        <w:rPr>
          <w:szCs w:val="24"/>
        </w:rPr>
        <w:t xml:space="preserve">  Zadanie </w:t>
      </w:r>
      <w:r>
        <w:rPr>
          <w:szCs w:val="24"/>
        </w:rPr>
        <w:t>8</w:t>
      </w:r>
      <w:r w:rsidRPr="009B5E45">
        <w:rPr>
          <w:szCs w:val="24"/>
        </w:rPr>
        <w:t>.</w:t>
      </w:r>
      <w:r>
        <w:rPr>
          <w:szCs w:val="24"/>
        </w:rPr>
        <w:t>1</w:t>
      </w:r>
      <w:r w:rsidRPr="009B5E45">
        <w:rPr>
          <w:szCs w:val="24"/>
        </w:rPr>
        <w:t xml:space="preserve">. (0–1) </w:t>
      </w:r>
    </w:p>
    <w:p w14:paraId="13036A08" w14:textId="7F8FB8B9" w:rsidR="00905167" w:rsidRPr="00C76DC2" w:rsidRDefault="00905167" w:rsidP="009E5952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left"/>
        <w:rPr>
          <w:shd w:val="clear" w:color="auto" w:fill="FFFFFF"/>
        </w:rPr>
      </w:pPr>
      <w:r w:rsidRPr="00C76DC2">
        <w:rPr>
          <w:shd w:val="clear" w:color="auto" w:fill="FFFFFF"/>
        </w:rPr>
        <w:t xml:space="preserve">  W</w:t>
      </w:r>
      <w:r w:rsidRPr="00DB29D2">
        <w:rPr>
          <w:rFonts w:eastAsia="Calibri"/>
        </w:rPr>
        <w:t>yp</w:t>
      </w:r>
      <w:r w:rsidRPr="00DB29D2">
        <w:rPr>
          <w:rFonts w:eastAsia="Calibri"/>
          <w:spacing w:val="-2"/>
        </w:rPr>
        <w:t>isz poprawne dokończenie zdania. Odpowiedź wybierz spośród podanych A–D.</w:t>
      </w:r>
    </w:p>
    <w:p w14:paraId="73FB546B" w14:textId="77777777" w:rsidR="00905167" w:rsidRPr="00905167" w:rsidRDefault="00905167" w:rsidP="009E5952">
      <w:pPr>
        <w:spacing w:line="288" w:lineRule="auto"/>
        <w:rPr>
          <w:rFonts w:eastAsia="Times New Roman"/>
          <w:sz w:val="8"/>
          <w:lang w:eastAsia="pl-PL"/>
        </w:rPr>
      </w:pPr>
    </w:p>
    <w:p w14:paraId="2C64EA35" w14:textId="36F5725C" w:rsidR="00980D4F" w:rsidRPr="00905167" w:rsidRDefault="00905167" w:rsidP="009E5952">
      <w:pPr>
        <w:spacing w:line="288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980D4F" w:rsidRPr="00905167">
        <w:rPr>
          <w:rFonts w:eastAsia="Times New Roman"/>
          <w:lang w:eastAsia="pl-PL"/>
        </w:rPr>
        <w:t xml:space="preserve">W tekście przedstawiono ustrój </w:t>
      </w:r>
    </w:p>
    <w:p w14:paraId="3679ADD9" w14:textId="1EA97EB7" w:rsidR="00980D4F" w:rsidRPr="00905167" w:rsidRDefault="00980D4F" w:rsidP="009E5952">
      <w:pPr>
        <w:autoSpaceDE w:val="0"/>
        <w:autoSpaceDN w:val="0"/>
        <w:adjustRightInd w:val="0"/>
        <w:spacing w:line="288" w:lineRule="auto"/>
        <w:rPr>
          <w:rFonts w:eastAsia="TimesNewRomanPSMT"/>
          <w:lang w:eastAsia="pl-PL"/>
        </w:rPr>
      </w:pPr>
      <w:r w:rsidRPr="00905167">
        <w:rPr>
          <w:rFonts w:eastAsia="TimesNewRomanPSMT"/>
          <w:lang w:eastAsia="pl-PL"/>
        </w:rPr>
        <w:t xml:space="preserve">A. </w:t>
      </w:r>
      <w:r w:rsidR="00C468AD" w:rsidRPr="00905167">
        <w:rPr>
          <w:rFonts w:eastAsia="TimesNewRomanPSMT"/>
          <w:lang w:eastAsia="pl-PL"/>
        </w:rPr>
        <w:t>Republiki Włoskiej.</w:t>
      </w:r>
    </w:p>
    <w:p w14:paraId="750F3951" w14:textId="4C53A6B3" w:rsidR="00980D4F" w:rsidRPr="00905167" w:rsidRDefault="00980D4F" w:rsidP="009E5952">
      <w:pPr>
        <w:autoSpaceDE w:val="0"/>
        <w:autoSpaceDN w:val="0"/>
        <w:adjustRightInd w:val="0"/>
        <w:spacing w:line="288" w:lineRule="auto"/>
        <w:rPr>
          <w:rFonts w:eastAsia="TimesNewRomanPSMT"/>
          <w:lang w:eastAsia="pl-PL"/>
        </w:rPr>
      </w:pPr>
      <w:r w:rsidRPr="00905167">
        <w:rPr>
          <w:rFonts w:eastAsia="TimesNewRomanPSMT"/>
          <w:lang w:eastAsia="pl-PL"/>
        </w:rPr>
        <w:t xml:space="preserve">B. </w:t>
      </w:r>
      <w:r w:rsidR="00C468AD" w:rsidRPr="00905167">
        <w:rPr>
          <w:rFonts w:eastAsia="TimesNewRomanPSMT"/>
          <w:lang w:eastAsia="pl-PL"/>
        </w:rPr>
        <w:t>Federacji Rosyjskiej.</w:t>
      </w:r>
      <w:r w:rsidR="00A82F42" w:rsidRPr="00905167">
        <w:rPr>
          <w:rFonts w:ascii="Times New Roman" w:eastAsia="Calibri" w:hAnsi="Times New Roman" w:cs="Times New Roman"/>
          <w:noProof/>
          <w:lang w:eastAsia="pl-PL"/>
        </w:rPr>
        <w:t xml:space="preserve"> </w:t>
      </w:r>
    </w:p>
    <w:p w14:paraId="6416D04F" w14:textId="7DD7EC77" w:rsidR="00980D4F" w:rsidRPr="00905167" w:rsidRDefault="00980D4F" w:rsidP="009E5952">
      <w:pPr>
        <w:autoSpaceDE w:val="0"/>
        <w:autoSpaceDN w:val="0"/>
        <w:adjustRightInd w:val="0"/>
        <w:spacing w:line="288" w:lineRule="auto"/>
        <w:rPr>
          <w:rFonts w:eastAsia="TimesNewRomanPSMT"/>
          <w:lang w:eastAsia="pl-PL"/>
        </w:rPr>
      </w:pPr>
      <w:r w:rsidRPr="00905167">
        <w:rPr>
          <w:rFonts w:eastAsia="TimesNewRomanPSMT"/>
          <w:lang w:eastAsia="pl-PL"/>
        </w:rPr>
        <w:t xml:space="preserve">C. </w:t>
      </w:r>
      <w:r w:rsidR="00C468AD" w:rsidRPr="00905167">
        <w:rPr>
          <w:rFonts w:eastAsia="TimesNewRomanPSMT"/>
          <w:lang w:eastAsia="pl-PL"/>
        </w:rPr>
        <w:t>Republiki F</w:t>
      </w:r>
      <w:r w:rsidR="00DE667B" w:rsidRPr="00905167">
        <w:rPr>
          <w:rFonts w:eastAsia="TimesNewRomanPSMT"/>
          <w:lang w:eastAsia="pl-PL"/>
        </w:rPr>
        <w:t>rancuskiej</w:t>
      </w:r>
      <w:r w:rsidRPr="00905167">
        <w:rPr>
          <w:rFonts w:eastAsia="TimesNewRomanPSMT"/>
          <w:lang w:eastAsia="pl-PL"/>
        </w:rPr>
        <w:t>.</w:t>
      </w:r>
    </w:p>
    <w:p w14:paraId="5A425884" w14:textId="5DC030BB" w:rsidR="00980D4F" w:rsidRPr="00905167" w:rsidRDefault="00980D4F" w:rsidP="009E5952">
      <w:pPr>
        <w:autoSpaceDE w:val="0"/>
        <w:autoSpaceDN w:val="0"/>
        <w:adjustRightInd w:val="0"/>
        <w:spacing w:line="288" w:lineRule="auto"/>
        <w:rPr>
          <w:rFonts w:eastAsia="TimesNewRomanPSMT"/>
          <w:lang w:eastAsia="pl-PL"/>
        </w:rPr>
      </w:pPr>
      <w:r w:rsidRPr="00905167">
        <w:rPr>
          <w:rFonts w:eastAsia="TimesNewRomanPSMT"/>
          <w:lang w:eastAsia="pl-PL"/>
        </w:rPr>
        <w:t>D. Stanów Zjednoczonych</w:t>
      </w:r>
      <w:r w:rsidR="00C468AD" w:rsidRPr="00905167">
        <w:rPr>
          <w:rFonts w:eastAsia="TimesNewRomanPSMT"/>
          <w:lang w:eastAsia="pl-PL"/>
        </w:rPr>
        <w:t xml:space="preserve"> Ameryki</w:t>
      </w:r>
      <w:r w:rsidRPr="00905167">
        <w:rPr>
          <w:rFonts w:eastAsia="TimesNewRomanPSMT"/>
          <w:lang w:eastAsia="pl-PL"/>
        </w:rPr>
        <w:t>.</w:t>
      </w:r>
    </w:p>
    <w:p w14:paraId="39000114" w14:textId="588C7702" w:rsidR="00691ED3" w:rsidRPr="00905167" w:rsidRDefault="00691ED3" w:rsidP="009E5952">
      <w:pPr>
        <w:spacing w:line="288" w:lineRule="auto"/>
        <w:rPr>
          <w:rFonts w:eastAsia="Times New Roman"/>
          <w:b/>
          <w:sz w:val="16"/>
          <w:lang w:eastAsia="pl-PL"/>
        </w:rPr>
      </w:pPr>
    </w:p>
    <w:p w14:paraId="53D3B994" w14:textId="6055E778" w:rsidR="00905167" w:rsidRPr="00905167" w:rsidRDefault="00905167" w:rsidP="009E5952">
      <w:pPr>
        <w:spacing w:line="288" w:lineRule="auto"/>
        <w:jc w:val="left"/>
        <w:rPr>
          <w:szCs w:val="24"/>
        </w:rPr>
      </w:pPr>
      <w:r w:rsidRPr="00905167">
        <w:rPr>
          <w:szCs w:val="24"/>
        </w:rPr>
        <w:t xml:space="preserve">  Zadanie 8.2. (0–1) </w:t>
      </w:r>
    </w:p>
    <w:p w14:paraId="07AFBB72" w14:textId="70D38B77" w:rsidR="00980D4F" w:rsidRPr="00905167" w:rsidRDefault="00905167" w:rsidP="009E5952">
      <w:pPr>
        <w:spacing w:line="288" w:lineRule="auto"/>
        <w:jc w:val="left"/>
        <w:rPr>
          <w:rFonts w:eastAsia="Times New Roman"/>
          <w:lang w:eastAsia="pl-PL"/>
        </w:rPr>
      </w:pPr>
      <w:r w:rsidRPr="00905167">
        <w:rPr>
          <w:rFonts w:eastAsia="Times New Roman"/>
          <w:lang w:eastAsia="pl-PL"/>
        </w:rPr>
        <w:t xml:space="preserve">  </w:t>
      </w:r>
      <w:r w:rsidR="00980D4F" w:rsidRPr="00905167">
        <w:rPr>
          <w:rFonts w:eastAsia="Times New Roman"/>
          <w:lang w:eastAsia="pl-PL"/>
        </w:rPr>
        <w:t>Wyjaśnij, na czym polega różnica w sposobie wyboru prezydenta w państwie, którego ustrój przedstawiono w tekście, oraz w Rzeczypospolitej Polskiej.</w:t>
      </w:r>
      <w:r w:rsidR="00A82F42" w:rsidRPr="00905167">
        <w:rPr>
          <w:rFonts w:ascii="Times New Roman" w:eastAsia="Calibri" w:hAnsi="Times New Roman" w:cs="Times New Roman"/>
          <w:noProof/>
          <w:lang w:eastAsia="pl-PL"/>
        </w:rPr>
        <w:t xml:space="preserve"> </w:t>
      </w:r>
    </w:p>
    <w:p w14:paraId="6852B9DB" w14:textId="56C489A9" w:rsidR="00905167" w:rsidRPr="00905167" w:rsidRDefault="00905167" w:rsidP="009E5952">
      <w:pPr>
        <w:spacing w:line="288" w:lineRule="auto"/>
        <w:rPr>
          <w:szCs w:val="24"/>
        </w:rPr>
      </w:pPr>
      <w:r w:rsidRPr="00905167">
        <w:rPr>
          <w:szCs w:val="24"/>
        </w:rPr>
        <w:lastRenderedPageBreak/>
        <w:t xml:space="preserve">  Zadanie 8.3. (0–1) </w:t>
      </w:r>
    </w:p>
    <w:p w14:paraId="26AA2652" w14:textId="1981F4D1" w:rsidR="00980D4F" w:rsidRPr="00905167" w:rsidRDefault="00905167" w:rsidP="009E5952">
      <w:pPr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980D4F" w:rsidRPr="00905167">
        <w:rPr>
          <w:rFonts w:eastAsia="Times New Roman"/>
          <w:lang w:eastAsia="pl-PL"/>
        </w:rPr>
        <w:t>Porównaj kwestie odpowiedzialności rządu w państwie, którego ustrój przedstawiono w</w:t>
      </w:r>
      <w:r>
        <w:rPr>
          <w:rFonts w:eastAsia="Times New Roman"/>
          <w:lang w:eastAsia="pl-PL"/>
        </w:rPr>
        <w:t> </w:t>
      </w:r>
      <w:r w:rsidR="00980D4F" w:rsidRPr="00905167">
        <w:rPr>
          <w:rFonts w:eastAsia="Times New Roman"/>
          <w:lang w:eastAsia="pl-PL"/>
        </w:rPr>
        <w:t>tekście, oraz w Rzeczypospolitej Polskiej –</w:t>
      </w:r>
      <w:r w:rsidR="00980D4F" w:rsidRPr="00905167">
        <w:rPr>
          <w:rFonts w:eastAsia="Times New Roman"/>
          <w:sz w:val="28"/>
          <w:lang w:eastAsia="pl-PL"/>
        </w:rPr>
        <w:t xml:space="preserve"> </w:t>
      </w:r>
      <w:r w:rsidR="00980D4F" w:rsidRPr="00905167">
        <w:rPr>
          <w:rFonts w:eastAsia="Times New Roman"/>
          <w:lang w:eastAsia="pl-PL"/>
        </w:rPr>
        <w:t xml:space="preserve">podaj podobieństwo i różnicę. </w:t>
      </w:r>
    </w:p>
    <w:p w14:paraId="688CED6E" w14:textId="5F3FEF7B" w:rsidR="00980D4F" w:rsidRPr="00905167" w:rsidRDefault="00980D4F" w:rsidP="009E5952">
      <w:pPr>
        <w:spacing w:line="288" w:lineRule="auto"/>
        <w:rPr>
          <w:rFonts w:eastAsia="Times New Roman"/>
          <w:sz w:val="8"/>
          <w:lang w:eastAsia="pl-PL"/>
        </w:rPr>
      </w:pPr>
    </w:p>
    <w:p w14:paraId="4799F768" w14:textId="01B75D56" w:rsidR="00980D4F" w:rsidRPr="00CD3F3E" w:rsidRDefault="00905167" w:rsidP="009E5952">
      <w:pPr>
        <w:spacing w:line="288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p</w:t>
      </w:r>
      <w:r w:rsidR="00980D4F">
        <w:rPr>
          <w:rFonts w:eastAsia="Times New Roman"/>
          <w:lang w:eastAsia="pl-PL"/>
        </w:rPr>
        <w:t xml:space="preserve">odobieństwo </w:t>
      </w:r>
      <w:r w:rsidR="00980D4F" w:rsidRPr="00487FED">
        <w:rPr>
          <w:rFonts w:eastAsia="Times New Roman"/>
          <w:lang w:eastAsia="pl-PL"/>
        </w:rPr>
        <w:t>–</w:t>
      </w:r>
      <w:r w:rsidR="00143C5D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</w:t>
      </w:r>
    </w:p>
    <w:p w14:paraId="5A0E48F0" w14:textId="2476DA55" w:rsidR="00980D4F" w:rsidRPr="00CD3F3E" w:rsidRDefault="00905167" w:rsidP="009E5952">
      <w:pPr>
        <w:spacing w:line="288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</w:t>
      </w:r>
      <w:r w:rsidR="00980D4F">
        <w:rPr>
          <w:rFonts w:eastAsia="Times New Roman"/>
          <w:lang w:eastAsia="pl-PL"/>
        </w:rPr>
        <w:t xml:space="preserve">óżnica </w:t>
      </w:r>
      <w:r w:rsidR="00980D4F" w:rsidRPr="00487FED">
        <w:rPr>
          <w:rFonts w:eastAsia="Times New Roman"/>
          <w:lang w:eastAsia="pl-PL"/>
        </w:rPr>
        <w:t>–</w:t>
      </w:r>
      <w:r w:rsidR="00143C5D">
        <w:rPr>
          <w:rFonts w:eastAsia="Times New Roman"/>
          <w:lang w:eastAsia="pl-PL"/>
        </w:rPr>
        <w:t xml:space="preserve"> </w:t>
      </w:r>
      <w:r>
        <w:rPr>
          <w:rFonts w:eastAsia="Times New Roman"/>
          <w:lang w:eastAsia="pl-PL"/>
        </w:rPr>
        <w:t>…</w:t>
      </w:r>
    </w:p>
    <w:p w14:paraId="3A287D05" w14:textId="0BFEA157" w:rsidR="00835A44" w:rsidRPr="00905167" w:rsidRDefault="00835A44" w:rsidP="009E5952">
      <w:pPr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42803C7B" w14:textId="23BB9AE5" w:rsidR="00905167" w:rsidRDefault="00905167" w:rsidP="009E5952">
      <w:pPr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6F32111D" w14:textId="77777777" w:rsidR="009E5952" w:rsidRDefault="009E5952" w:rsidP="009E5952">
      <w:pPr>
        <w:autoSpaceDE w:val="0"/>
        <w:autoSpaceDN w:val="0"/>
        <w:adjustRightInd w:val="0"/>
        <w:spacing w:line="288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14:paraId="7F78ED32" w14:textId="2528CE5A" w:rsidR="00905167" w:rsidRPr="009B5E45" w:rsidRDefault="00905167" w:rsidP="009E5952">
      <w:pPr>
        <w:spacing w:line="288" w:lineRule="auto"/>
        <w:rPr>
          <w:szCs w:val="24"/>
        </w:rPr>
      </w:pPr>
      <w:bookmarkStart w:id="2" w:name="_Hlk120791344"/>
      <w:r w:rsidRPr="009B5E45">
        <w:rPr>
          <w:szCs w:val="24"/>
        </w:rPr>
        <w:t xml:space="preserve">  Zadanie </w:t>
      </w:r>
      <w:r>
        <w:rPr>
          <w:szCs w:val="24"/>
        </w:rPr>
        <w:t>9</w:t>
      </w:r>
      <w:r w:rsidRPr="009B5E45">
        <w:rPr>
          <w:szCs w:val="24"/>
        </w:rPr>
        <w:t>. (0–</w:t>
      </w:r>
      <w:r>
        <w:rPr>
          <w:szCs w:val="24"/>
        </w:rPr>
        <w:t>3</w:t>
      </w:r>
      <w:r w:rsidRPr="009B5E45">
        <w:rPr>
          <w:szCs w:val="24"/>
        </w:rPr>
        <w:t xml:space="preserve">) </w:t>
      </w:r>
    </w:p>
    <w:p w14:paraId="5D308B60" w14:textId="2906AB1E" w:rsidR="00905167" w:rsidRPr="00905167" w:rsidRDefault="00905167" w:rsidP="009E5952">
      <w:pPr>
        <w:tabs>
          <w:tab w:val="left" w:pos="720"/>
        </w:tabs>
        <w:spacing w:line="288" w:lineRule="auto"/>
        <w:jc w:val="left"/>
      </w:pPr>
      <w:r w:rsidRPr="00905167">
        <w:t xml:space="preserve">  Korzystając z przepisów art. 121 Konstytucji Rzeczypospolitej Polskiej, wykonaj polecenia 9.1.–9.3. </w:t>
      </w:r>
    </w:p>
    <w:bookmarkEnd w:id="2"/>
    <w:p w14:paraId="2A2A1B52" w14:textId="77777777" w:rsidR="0094015B" w:rsidRPr="009E5952" w:rsidRDefault="0094015B" w:rsidP="009E5952">
      <w:pPr>
        <w:tabs>
          <w:tab w:val="left" w:pos="720"/>
        </w:tabs>
        <w:spacing w:line="288" w:lineRule="auto"/>
        <w:rPr>
          <w:rFonts w:eastAsia="Times New Roman"/>
          <w:sz w:val="16"/>
          <w:szCs w:val="8"/>
          <w:lang w:eastAsia="pl-PL"/>
        </w:rPr>
      </w:pPr>
    </w:p>
    <w:p w14:paraId="1CACE58A" w14:textId="43650CD8" w:rsidR="0094015B" w:rsidRPr="0094015B" w:rsidRDefault="00905167" w:rsidP="009E5952">
      <w:pPr>
        <w:tabs>
          <w:tab w:val="left" w:pos="720"/>
        </w:tabs>
        <w:suppressAutoHyphens/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1. </w:t>
      </w:r>
      <w:r w:rsidR="0094015B" w:rsidRPr="0094015B">
        <w:rPr>
          <w:rFonts w:eastAsia="Times New Roman"/>
          <w:lang w:eastAsia="pl-PL"/>
        </w:rPr>
        <w:t>Ustawę uchwaloną przez Sejm Marszałek Sejmu przekazuje Senatowi.</w:t>
      </w:r>
    </w:p>
    <w:p w14:paraId="2FEEAA4A" w14:textId="70F65290" w:rsidR="0094015B" w:rsidRPr="0094015B" w:rsidRDefault="00905167" w:rsidP="009E5952">
      <w:pPr>
        <w:tabs>
          <w:tab w:val="left" w:pos="720"/>
        </w:tabs>
        <w:suppressAutoHyphens/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2. </w:t>
      </w:r>
      <w:r w:rsidR="0094015B" w:rsidRPr="0094015B">
        <w:rPr>
          <w:rFonts w:eastAsia="Times New Roman"/>
          <w:lang w:eastAsia="pl-PL"/>
        </w:rPr>
        <w:t xml:space="preserve">Senat w ciągu 30 dni od dnia przekazania ustawy może ją przyjąć bez zmian, uchwalić poprawki albo uchwalić odrzucenie jej w całości. </w:t>
      </w:r>
      <w:r w:rsidR="004A0A3F">
        <w:rPr>
          <w:rFonts w:eastAsia="Times New Roman"/>
          <w:lang w:eastAsia="pl-PL"/>
        </w:rPr>
        <w:t>[…]</w:t>
      </w:r>
    </w:p>
    <w:p w14:paraId="72079379" w14:textId="0049DB13" w:rsidR="0094015B" w:rsidRPr="0094015B" w:rsidRDefault="00905167" w:rsidP="009E5952">
      <w:pPr>
        <w:tabs>
          <w:tab w:val="left" w:pos="720"/>
        </w:tabs>
        <w:suppressAutoHyphens/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3. </w:t>
      </w:r>
      <w:r w:rsidR="0094015B" w:rsidRPr="0094015B">
        <w:rPr>
          <w:rFonts w:eastAsia="Times New Roman"/>
          <w:lang w:eastAsia="pl-PL"/>
        </w:rPr>
        <w:t>Uchwałę Senatu odrzucającą ustawę albo poprawkę zaproponowaną w uchwale Senatu</w:t>
      </w:r>
      <w:r w:rsidR="0078661B">
        <w:rPr>
          <w:rFonts w:eastAsia="Times New Roman"/>
          <w:lang w:eastAsia="pl-PL"/>
        </w:rPr>
        <w:t xml:space="preserve"> […]</w:t>
      </w:r>
      <w:r w:rsidR="0094015B" w:rsidRPr="0094015B">
        <w:rPr>
          <w:rFonts w:eastAsia="Times New Roman"/>
          <w:lang w:eastAsia="pl-PL"/>
        </w:rPr>
        <w:t xml:space="preserve"> uważa się za przyjętą, jeżeli Sejm nie odrzuci jej bezwzględną większością głosów w obecności co najmniej połowy ustawowej liczby posłów.</w:t>
      </w:r>
    </w:p>
    <w:p w14:paraId="27B18ACF" w14:textId="77777777" w:rsidR="0094015B" w:rsidRPr="006D042A" w:rsidRDefault="0094015B" w:rsidP="009E5952">
      <w:pPr>
        <w:pStyle w:val="Akapitzlist"/>
        <w:spacing w:line="288" w:lineRule="auto"/>
        <w:ind w:left="360"/>
        <w:jc w:val="right"/>
        <w:rPr>
          <w:rFonts w:eastAsia="Times New Roman"/>
          <w:sz w:val="6"/>
          <w:szCs w:val="8"/>
          <w:lang w:eastAsia="pl-PL"/>
        </w:rPr>
      </w:pPr>
    </w:p>
    <w:p w14:paraId="13BABC6B" w14:textId="4AE6064B" w:rsidR="00980D4F" w:rsidRPr="00125546" w:rsidRDefault="00980D4F" w:rsidP="009E5952">
      <w:pPr>
        <w:tabs>
          <w:tab w:val="left" w:pos="720"/>
        </w:tabs>
        <w:spacing w:line="288" w:lineRule="auto"/>
        <w:rPr>
          <w:rFonts w:eastAsia="Times New Roman"/>
          <w:b/>
          <w:sz w:val="16"/>
          <w:lang w:eastAsia="pl-PL"/>
        </w:rPr>
      </w:pPr>
    </w:p>
    <w:p w14:paraId="2D71E46D" w14:textId="506B08BE" w:rsidR="0094015B" w:rsidRPr="009E5952" w:rsidRDefault="009E5952" w:rsidP="009E5952">
      <w:pPr>
        <w:spacing w:line="288" w:lineRule="auto"/>
        <w:rPr>
          <w:szCs w:val="24"/>
        </w:rPr>
      </w:pPr>
      <w:bookmarkStart w:id="3" w:name="_Hlk114583720"/>
      <w:r>
        <w:rPr>
          <w:szCs w:val="24"/>
        </w:rPr>
        <w:t xml:space="preserve">  </w:t>
      </w:r>
      <w:r w:rsidR="0094015B" w:rsidRPr="009E5952">
        <w:rPr>
          <w:szCs w:val="24"/>
        </w:rPr>
        <w:t xml:space="preserve">Zadanie </w:t>
      </w:r>
      <w:r w:rsidR="00980D4F" w:rsidRPr="009E5952">
        <w:rPr>
          <w:szCs w:val="24"/>
        </w:rPr>
        <w:t>9</w:t>
      </w:r>
      <w:r w:rsidR="0094015B" w:rsidRPr="009E5952">
        <w:rPr>
          <w:szCs w:val="24"/>
        </w:rPr>
        <w:t xml:space="preserve">.1. (0–1) </w:t>
      </w:r>
    </w:p>
    <w:bookmarkEnd w:id="3"/>
    <w:p w14:paraId="233DE463" w14:textId="088B55B6" w:rsidR="009E5952" w:rsidRPr="009E5952" w:rsidRDefault="009E5952" w:rsidP="009E5952">
      <w:pPr>
        <w:tabs>
          <w:tab w:val="left" w:pos="0"/>
        </w:tabs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94015B" w:rsidRPr="009E5952">
        <w:rPr>
          <w:rFonts w:eastAsia="Times New Roman"/>
          <w:lang w:eastAsia="pl-PL"/>
        </w:rPr>
        <w:t xml:space="preserve">Rozstrzygnij, czy poprawkę zaproponowaną w uchwale Senatu RP, której dotyczy </w:t>
      </w:r>
      <w:r w:rsidRPr="009E5952">
        <w:rPr>
          <w:rFonts w:eastAsia="Times New Roman"/>
          <w:lang w:eastAsia="pl-PL"/>
        </w:rPr>
        <w:t>zestawienie</w:t>
      </w:r>
      <w:r w:rsidR="0094015B" w:rsidRPr="009E5952">
        <w:rPr>
          <w:rFonts w:eastAsia="Times New Roman"/>
          <w:lang w:eastAsia="pl-PL"/>
        </w:rPr>
        <w:t>, uznano by za przyjętą. Odpowiedź uzasadnij, odnosząc się do przytoczonych przepisów prawnych.</w:t>
      </w:r>
    </w:p>
    <w:p w14:paraId="6129E031" w14:textId="77777777" w:rsidR="0094015B" w:rsidRPr="009E5952" w:rsidRDefault="0094015B" w:rsidP="009E5952">
      <w:pPr>
        <w:spacing w:line="288" w:lineRule="auto"/>
        <w:rPr>
          <w:sz w:val="8"/>
        </w:rPr>
      </w:pPr>
    </w:p>
    <w:p w14:paraId="1E8A917E" w14:textId="54B8163F" w:rsidR="0094015B" w:rsidRPr="0094015B" w:rsidRDefault="009E5952" w:rsidP="009E5952">
      <w:pPr>
        <w:spacing w:line="288" w:lineRule="auto"/>
        <w:rPr>
          <w:rFonts w:eastAsia="Calibri"/>
        </w:rPr>
      </w:pPr>
      <w:r>
        <w:t>r</w:t>
      </w:r>
      <w:r w:rsidR="0094015B" w:rsidRPr="0094015B">
        <w:t>ozstrzygnięcie – …</w:t>
      </w:r>
    </w:p>
    <w:p w14:paraId="71F674A5" w14:textId="1B953E27" w:rsidR="009E5952" w:rsidRDefault="009E5952" w:rsidP="009E5952">
      <w:pPr>
        <w:spacing w:line="288" w:lineRule="auto"/>
      </w:pPr>
      <w:r>
        <w:t>u</w:t>
      </w:r>
      <w:r w:rsidR="0094015B" w:rsidRPr="0094015B">
        <w:t xml:space="preserve">zasadnienie – </w:t>
      </w:r>
      <w:r>
        <w:t>…</w:t>
      </w:r>
    </w:p>
    <w:p w14:paraId="477E0BB9" w14:textId="77777777" w:rsidR="009E5952" w:rsidRPr="009E5952" w:rsidRDefault="009E5952" w:rsidP="009E5952">
      <w:pPr>
        <w:spacing w:line="288" w:lineRule="auto"/>
        <w:rPr>
          <w:sz w:val="8"/>
        </w:rPr>
      </w:pPr>
    </w:p>
    <w:p w14:paraId="0C181B90" w14:textId="498EEF79" w:rsidR="009E5952" w:rsidRDefault="009E5952" w:rsidP="009E5952">
      <w:pPr>
        <w:tabs>
          <w:tab w:val="left" w:pos="720"/>
        </w:tabs>
        <w:spacing w:line="288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Zestawienie</w:t>
      </w:r>
      <w:r w:rsidRPr="0094015B">
        <w:rPr>
          <w:rFonts w:eastAsia="Times New Roman"/>
          <w:lang w:eastAsia="pl-PL"/>
        </w:rPr>
        <w:t>. Wyniki głosowania w Sejmie RP dotyczące odrzucenia poprawki do ustawy zaproponowanej w uchwale Senatu RP</w:t>
      </w:r>
    </w:p>
    <w:p w14:paraId="13E61CEF" w14:textId="282718F1" w:rsidR="009E5952" w:rsidRDefault="009E5952" w:rsidP="009E5952">
      <w:pPr>
        <w:tabs>
          <w:tab w:val="left" w:pos="720"/>
        </w:tabs>
        <w:spacing w:line="288" w:lineRule="auto"/>
        <w:jc w:val="left"/>
      </w:pPr>
      <w:r>
        <w:t xml:space="preserve">  g</w:t>
      </w:r>
      <w:r w:rsidRPr="0094015B">
        <w:t xml:space="preserve">łosów za </w:t>
      </w:r>
      <w:r>
        <w:t>odrzuceniem – 225</w:t>
      </w:r>
    </w:p>
    <w:p w14:paraId="7DF0CA72" w14:textId="230CEEBB" w:rsidR="009E5952" w:rsidRDefault="009E5952" w:rsidP="009E5952">
      <w:pPr>
        <w:tabs>
          <w:tab w:val="left" w:pos="720"/>
        </w:tabs>
        <w:spacing w:line="288" w:lineRule="auto"/>
        <w:jc w:val="left"/>
      </w:pPr>
      <w:r>
        <w:t xml:space="preserve">  gł</w:t>
      </w:r>
      <w:r w:rsidRPr="0094015B">
        <w:t>osów przeciw</w:t>
      </w:r>
      <w:r>
        <w:t xml:space="preserve"> odrzuceniu – 200</w:t>
      </w:r>
    </w:p>
    <w:p w14:paraId="19937E83" w14:textId="5AF1E707" w:rsidR="009E5952" w:rsidRPr="0094015B" w:rsidRDefault="009E5952" w:rsidP="009E5952">
      <w:pPr>
        <w:tabs>
          <w:tab w:val="left" w:pos="720"/>
        </w:tabs>
        <w:spacing w:line="288" w:lineRule="auto"/>
        <w:jc w:val="left"/>
        <w:rPr>
          <w:rFonts w:eastAsia="Times New Roman"/>
          <w:lang w:eastAsia="pl-PL"/>
        </w:rPr>
      </w:pPr>
      <w:r>
        <w:t xml:space="preserve">  głosów w</w:t>
      </w:r>
      <w:r w:rsidRPr="0094015B">
        <w:t>strzym</w:t>
      </w:r>
      <w:r>
        <w:t xml:space="preserve">ujących </w:t>
      </w:r>
      <w:r w:rsidRPr="0094015B">
        <w:t>się</w:t>
      </w:r>
      <w:r>
        <w:t xml:space="preserve"> – 30 </w:t>
      </w:r>
    </w:p>
    <w:p w14:paraId="134E4B61" w14:textId="77777777" w:rsidR="009E5952" w:rsidRPr="009E5952" w:rsidRDefault="009E5952" w:rsidP="009E5952">
      <w:pPr>
        <w:spacing w:line="288" w:lineRule="auto"/>
      </w:pPr>
    </w:p>
    <w:p w14:paraId="0CF41C8C" w14:textId="2ECF3679" w:rsidR="0094015B" w:rsidRPr="009E5952" w:rsidRDefault="009E5952" w:rsidP="009E5952">
      <w:pPr>
        <w:spacing w:line="288" w:lineRule="auto"/>
        <w:rPr>
          <w:szCs w:val="24"/>
        </w:rPr>
      </w:pPr>
      <w:r w:rsidRPr="009E5952">
        <w:rPr>
          <w:szCs w:val="24"/>
        </w:rPr>
        <w:t xml:space="preserve">  </w:t>
      </w:r>
      <w:r w:rsidR="0094015B" w:rsidRPr="009E5952">
        <w:rPr>
          <w:szCs w:val="24"/>
        </w:rPr>
        <w:t xml:space="preserve">Zadanie </w:t>
      </w:r>
      <w:r w:rsidR="00980D4F" w:rsidRPr="009E5952">
        <w:rPr>
          <w:szCs w:val="24"/>
        </w:rPr>
        <w:t>9</w:t>
      </w:r>
      <w:r w:rsidR="0094015B" w:rsidRPr="009E5952">
        <w:rPr>
          <w:szCs w:val="24"/>
        </w:rPr>
        <w:t xml:space="preserve">.2. (0–1) </w:t>
      </w:r>
    </w:p>
    <w:p w14:paraId="1E206217" w14:textId="7071AF2A" w:rsidR="0094015B" w:rsidRDefault="009E5952" w:rsidP="009E5952">
      <w:pPr>
        <w:spacing w:line="288" w:lineRule="auto"/>
        <w:jc w:val="left"/>
        <w:rPr>
          <w:rFonts w:eastAsia="Times New Roman"/>
          <w:lang w:eastAsia="pl-PL"/>
        </w:rPr>
      </w:pPr>
      <w:r w:rsidRPr="009E5952">
        <w:rPr>
          <w:rFonts w:eastAsia="Times New Roman"/>
          <w:lang w:eastAsia="pl-PL"/>
        </w:rPr>
        <w:t xml:space="preserve">  </w:t>
      </w:r>
      <w:r w:rsidR="0094015B" w:rsidRPr="009E5952">
        <w:rPr>
          <w:rFonts w:eastAsia="Times New Roman"/>
          <w:lang w:eastAsia="pl-PL"/>
        </w:rPr>
        <w:t xml:space="preserve">Na podstawie przytoczonych przepisów prawnych uzasadnij, że w Rzeczypospolitej Polskiej mamy do czynienia z </w:t>
      </w:r>
      <w:r w:rsidR="00D008FA" w:rsidRPr="009E5952">
        <w:rPr>
          <w:rFonts w:eastAsia="Times New Roman"/>
          <w:lang w:eastAsia="pl-PL"/>
        </w:rPr>
        <w:t>dwuizbowością a</w:t>
      </w:r>
      <w:r w:rsidR="0094015B" w:rsidRPr="009E5952">
        <w:rPr>
          <w:rFonts w:eastAsia="Times New Roman"/>
          <w:lang w:eastAsia="pl-PL"/>
        </w:rPr>
        <w:t>symetryczn</w:t>
      </w:r>
      <w:r w:rsidR="00D008FA" w:rsidRPr="009E5952">
        <w:rPr>
          <w:rFonts w:eastAsia="Times New Roman"/>
          <w:lang w:eastAsia="pl-PL"/>
        </w:rPr>
        <w:t>ą</w:t>
      </w:r>
      <w:r w:rsidR="0094015B" w:rsidRPr="009E5952">
        <w:rPr>
          <w:rFonts w:eastAsia="Times New Roman"/>
          <w:lang w:eastAsia="pl-PL"/>
        </w:rPr>
        <w:t xml:space="preserve">. </w:t>
      </w:r>
    </w:p>
    <w:p w14:paraId="5459E4D4" w14:textId="462C31FC" w:rsidR="009E5952" w:rsidRDefault="009E5952" w:rsidP="009E5952">
      <w:pPr>
        <w:spacing w:line="288" w:lineRule="auto"/>
        <w:jc w:val="left"/>
        <w:rPr>
          <w:rFonts w:eastAsia="Times New Roman"/>
          <w:lang w:eastAsia="pl-PL"/>
        </w:rPr>
      </w:pPr>
    </w:p>
    <w:p w14:paraId="12B176A4" w14:textId="40713E96" w:rsidR="009E5952" w:rsidRPr="009E5952" w:rsidRDefault="009E5952" w:rsidP="009E5952">
      <w:pPr>
        <w:spacing w:line="288" w:lineRule="auto"/>
        <w:rPr>
          <w:szCs w:val="24"/>
        </w:rPr>
      </w:pPr>
      <w:r w:rsidRPr="009E5952">
        <w:rPr>
          <w:szCs w:val="24"/>
        </w:rPr>
        <w:t xml:space="preserve">  Zadanie 9.</w:t>
      </w:r>
      <w:r>
        <w:rPr>
          <w:szCs w:val="24"/>
        </w:rPr>
        <w:t>3</w:t>
      </w:r>
      <w:r w:rsidRPr="009E5952">
        <w:rPr>
          <w:szCs w:val="24"/>
        </w:rPr>
        <w:t xml:space="preserve">. (0–1) </w:t>
      </w:r>
    </w:p>
    <w:p w14:paraId="0ECE6EA2" w14:textId="5883FBAD" w:rsidR="009E5952" w:rsidRPr="00CE0147" w:rsidRDefault="009E5952" w:rsidP="009E5952">
      <w:pPr>
        <w:spacing w:line="288" w:lineRule="auto"/>
        <w:jc w:val="left"/>
        <w:rPr>
          <w:szCs w:val="24"/>
        </w:rPr>
      </w:pPr>
      <w:r>
        <w:rPr>
          <w:szCs w:val="24"/>
        </w:rPr>
        <w:t xml:space="preserve">  O</w:t>
      </w:r>
      <w:r w:rsidRPr="00CE0147">
        <w:rPr>
          <w:szCs w:val="24"/>
        </w:rPr>
        <w:t>ceń prawdziwość podanych stwierdzeń</w:t>
      </w:r>
      <w:r>
        <w:rPr>
          <w:szCs w:val="24"/>
        </w:rPr>
        <w:t xml:space="preserve"> (1–2)</w:t>
      </w:r>
      <w:r w:rsidRPr="00CE0147">
        <w:rPr>
          <w:szCs w:val="24"/>
        </w:rPr>
        <w:t xml:space="preserve">. Wypisz P, jeśli stwierdzenie jest prawdziwe, albo F – jeśli jest fałszywe. </w:t>
      </w:r>
    </w:p>
    <w:p w14:paraId="2886697D" w14:textId="77777777" w:rsidR="009E5952" w:rsidRPr="009E5952" w:rsidRDefault="009E5952" w:rsidP="009E5952">
      <w:pPr>
        <w:spacing w:line="288" w:lineRule="auto"/>
        <w:jc w:val="left"/>
        <w:rPr>
          <w:rFonts w:eastAsia="Times New Roman"/>
          <w:sz w:val="16"/>
          <w:lang w:eastAsia="pl-PL"/>
        </w:rPr>
      </w:pPr>
    </w:p>
    <w:p w14:paraId="28B249BC" w14:textId="1947804B" w:rsidR="00980D4F" w:rsidRDefault="009E5952" w:rsidP="009E5952">
      <w:pPr>
        <w:autoSpaceDE w:val="0"/>
        <w:autoSpaceDN w:val="0"/>
        <w:adjustRightInd w:val="0"/>
        <w:spacing w:line="288" w:lineRule="auto"/>
        <w:jc w:val="left"/>
      </w:pPr>
      <w:r>
        <w:t xml:space="preserve">  1. Okres wskazany w art. 121 ust. 2 nosi nazwę „</w:t>
      </w:r>
      <w:r w:rsidRPr="009E5952">
        <w:t>vacatio legis</w:t>
      </w:r>
      <w:r>
        <w:t>”</w:t>
      </w:r>
      <w:r w:rsidRPr="009E5952">
        <w:t>.</w:t>
      </w:r>
    </w:p>
    <w:p w14:paraId="1703BCAA" w14:textId="172C4BB4" w:rsidR="009E5952" w:rsidRDefault="009E5952" w:rsidP="009E5952">
      <w:pPr>
        <w:autoSpaceDE w:val="0"/>
        <w:autoSpaceDN w:val="0"/>
        <w:adjustRightInd w:val="0"/>
        <w:spacing w:line="288" w:lineRule="auto"/>
        <w:jc w:val="left"/>
      </w:pPr>
      <w:r>
        <w:t xml:space="preserve">  2. Tzw. weto Prezydenta RP w procesie ustawodawczym może być odrzucone przez Sejm RP większością wskazaną w art. 121 ust. 3.</w:t>
      </w:r>
    </w:p>
    <w:p w14:paraId="5260B46C" w14:textId="7089B97F" w:rsidR="009E5952" w:rsidRDefault="009E5952" w:rsidP="00143C5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E9E3EE9" w14:textId="3794D1D7" w:rsidR="009E5952" w:rsidRDefault="009E5952" w:rsidP="00143C5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6342F5A7" w14:textId="495E63D8" w:rsidR="009E5952" w:rsidRDefault="009E5952" w:rsidP="00143C5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452922B8" w14:textId="11FB9C85" w:rsidR="009E5952" w:rsidRDefault="009E5952" w:rsidP="00143C5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CB051E9" w14:textId="38223CFC" w:rsidR="009E5952" w:rsidRDefault="009E5952" w:rsidP="00143C5D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16"/>
          <w:szCs w:val="24"/>
          <w:lang w:eastAsia="pl-PL"/>
        </w:rPr>
      </w:pPr>
    </w:p>
    <w:p w14:paraId="78C78562" w14:textId="1DB57F2B" w:rsidR="009E5952" w:rsidRPr="009B5E45" w:rsidRDefault="009E5952" w:rsidP="001003A1">
      <w:pPr>
        <w:rPr>
          <w:szCs w:val="24"/>
        </w:rPr>
      </w:pPr>
      <w:r w:rsidRPr="009B5E45">
        <w:rPr>
          <w:szCs w:val="24"/>
        </w:rPr>
        <w:lastRenderedPageBreak/>
        <w:t xml:space="preserve">  Zadanie </w:t>
      </w:r>
      <w:r w:rsidR="00256BBF">
        <w:rPr>
          <w:szCs w:val="24"/>
        </w:rPr>
        <w:t>10</w:t>
      </w:r>
      <w:r w:rsidRPr="009B5E45">
        <w:rPr>
          <w:szCs w:val="24"/>
        </w:rPr>
        <w:t>. (0–</w:t>
      </w:r>
      <w:r>
        <w:rPr>
          <w:szCs w:val="24"/>
        </w:rPr>
        <w:t>3</w:t>
      </w:r>
      <w:r w:rsidRPr="009B5E45">
        <w:rPr>
          <w:szCs w:val="24"/>
        </w:rPr>
        <w:t xml:space="preserve">) </w:t>
      </w:r>
    </w:p>
    <w:p w14:paraId="19550A3F" w14:textId="7A1BCDC7" w:rsidR="009E5952" w:rsidRDefault="009E5952" w:rsidP="001003A1">
      <w:pPr>
        <w:tabs>
          <w:tab w:val="left" w:pos="720"/>
        </w:tabs>
        <w:jc w:val="left"/>
      </w:pPr>
      <w:r w:rsidRPr="00905167">
        <w:t xml:space="preserve">  Korzystając z przepisów </w:t>
      </w:r>
      <w:r w:rsidR="00E15809">
        <w:t xml:space="preserve">prawnych z ustaw </w:t>
      </w:r>
      <w:r w:rsidR="00E15809" w:rsidRPr="00700729">
        <w:rPr>
          <w:rFonts w:eastAsia="Times New Roman"/>
          <w:lang w:eastAsia="pl-PL"/>
        </w:rPr>
        <w:t>dotycząc</w:t>
      </w:r>
      <w:r w:rsidR="00E15809">
        <w:rPr>
          <w:rFonts w:eastAsia="Times New Roman"/>
          <w:lang w:eastAsia="pl-PL"/>
        </w:rPr>
        <w:t>ych</w:t>
      </w:r>
      <w:r w:rsidR="00E15809" w:rsidRPr="00700729">
        <w:rPr>
          <w:rFonts w:eastAsia="Times New Roman"/>
          <w:lang w:eastAsia="pl-PL"/>
        </w:rPr>
        <w:t xml:space="preserve"> organów samorządu terytorialnego</w:t>
      </w:r>
      <w:r w:rsidR="00E15809">
        <w:rPr>
          <w:rFonts w:eastAsia="Times New Roman"/>
          <w:lang w:eastAsia="pl-PL"/>
        </w:rPr>
        <w:t xml:space="preserve"> w Rzeczypospolitej Polskiej</w:t>
      </w:r>
      <w:r w:rsidRPr="00905167">
        <w:t xml:space="preserve">, wykonaj polecenia </w:t>
      </w:r>
      <w:r w:rsidR="00256BBF">
        <w:t>10</w:t>
      </w:r>
      <w:r w:rsidRPr="00905167">
        <w:t>.1.–</w:t>
      </w:r>
      <w:r w:rsidR="00256BBF">
        <w:t>10</w:t>
      </w:r>
      <w:r w:rsidRPr="00905167">
        <w:t xml:space="preserve">.3. </w:t>
      </w:r>
    </w:p>
    <w:p w14:paraId="17B24D39" w14:textId="66DB31BD" w:rsidR="00B537F1" w:rsidRDefault="00B537F1" w:rsidP="001003A1">
      <w:pPr>
        <w:tabs>
          <w:tab w:val="left" w:pos="720"/>
        </w:tabs>
        <w:jc w:val="left"/>
        <w:rPr>
          <w:sz w:val="16"/>
        </w:rPr>
      </w:pPr>
    </w:p>
    <w:p w14:paraId="0FC7BDC9" w14:textId="53AA6ACA" w:rsidR="00B537F1" w:rsidRPr="00B537F1" w:rsidRDefault="00B537F1" w:rsidP="001003A1">
      <w:pPr>
        <w:suppressAutoHyphens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B537F1">
        <w:rPr>
          <w:rFonts w:eastAsia="Times New Roman"/>
          <w:lang w:eastAsia="pl-PL"/>
        </w:rPr>
        <w:t>Przepis 1. Kadencja rady gminy trwa 4 lata[,] licząc od dnia wyboru.</w:t>
      </w:r>
    </w:p>
    <w:p w14:paraId="7CC88289" w14:textId="498077F4" w:rsidR="00B537F1" w:rsidRPr="00B537F1" w:rsidRDefault="00B537F1" w:rsidP="001003A1">
      <w:pPr>
        <w:suppressAutoHyphens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B537F1">
        <w:rPr>
          <w:rFonts w:eastAsia="Times New Roman"/>
          <w:lang w:eastAsia="pl-PL"/>
        </w:rPr>
        <w:t xml:space="preserve">Przepis 2. W gminie liczącej do 20 000 mieszkańców o wyborze na radnego rozstrzyga liczba ważnie oddanych głosów na poszczególnych kandydatów. </w:t>
      </w:r>
    </w:p>
    <w:p w14:paraId="3344BCA7" w14:textId="709723C9" w:rsidR="00B537F1" w:rsidRPr="00B537F1" w:rsidRDefault="00B537F1" w:rsidP="001003A1">
      <w:pPr>
        <w:suppressAutoHyphens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B537F1">
        <w:rPr>
          <w:rFonts w:eastAsia="Times New Roman"/>
          <w:lang w:eastAsia="pl-PL"/>
        </w:rPr>
        <w:t xml:space="preserve">Przepis 3. W gminach liczących powyżej 20 000 mieszkańców podziału mandatów pomiędzy listy kandydatów dokonuje się proporcjonalnie do łącznej liczby ważnie oddanych głosów odpowiednio na kandydatów danej listy. </w:t>
      </w:r>
    </w:p>
    <w:p w14:paraId="6F06284F" w14:textId="3C2CCB06" w:rsidR="00B537F1" w:rsidRPr="00B537F1" w:rsidRDefault="00B537F1" w:rsidP="001003A1">
      <w:pPr>
        <w:suppressAutoHyphens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B537F1">
        <w:rPr>
          <w:rFonts w:eastAsia="Times New Roman"/>
          <w:lang w:eastAsia="pl-PL"/>
        </w:rPr>
        <w:t>Przepis 4.</w:t>
      </w:r>
      <w:r w:rsidRPr="00B537F1">
        <w:rPr>
          <w:rFonts w:eastAsia="Times New Roman"/>
          <w:b/>
          <w:lang w:eastAsia="pl-PL"/>
        </w:rPr>
        <w:t xml:space="preserve"> </w:t>
      </w:r>
      <w:r w:rsidRPr="00B537F1">
        <w:rPr>
          <w:rFonts w:eastAsia="Times New Roman"/>
          <w:lang w:eastAsia="pl-PL"/>
        </w:rPr>
        <w:t>W podziale mandatów, o którym mowa w § 1, uczestniczą listy kandydatów tych komitetów wyborczych, na których listy w skali gminy oddano co najmniej 5% ważnie oddanych głosów.</w:t>
      </w:r>
    </w:p>
    <w:p w14:paraId="5A455024" w14:textId="6541AFEA" w:rsidR="00B537F1" w:rsidRPr="00B537F1" w:rsidRDefault="00B537F1" w:rsidP="001003A1">
      <w:pPr>
        <w:suppressAutoHyphens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B537F1">
        <w:rPr>
          <w:rFonts w:eastAsia="Times New Roman"/>
          <w:lang w:eastAsia="pl-PL"/>
        </w:rPr>
        <w:t xml:space="preserve">Przepis 5. Do właściwości rady gminy należą wszystkie sprawy pozostające w zakresie działania gminy, o ile ustawy nie stanowią inaczej. </w:t>
      </w:r>
    </w:p>
    <w:p w14:paraId="7A92F42E" w14:textId="77777777" w:rsidR="00B537F1" w:rsidRPr="00B537F1" w:rsidRDefault="00B537F1" w:rsidP="001003A1">
      <w:pPr>
        <w:tabs>
          <w:tab w:val="left" w:pos="720"/>
        </w:tabs>
        <w:jc w:val="left"/>
        <w:rPr>
          <w:sz w:val="16"/>
        </w:rPr>
      </w:pPr>
    </w:p>
    <w:p w14:paraId="1AB6C080" w14:textId="216C6855" w:rsidR="00B537F1" w:rsidRPr="00B537F1" w:rsidRDefault="00B537F1" w:rsidP="001003A1">
      <w:pPr>
        <w:rPr>
          <w:szCs w:val="24"/>
        </w:rPr>
      </w:pPr>
      <w:r>
        <w:rPr>
          <w:szCs w:val="24"/>
        </w:rPr>
        <w:t xml:space="preserve">  </w:t>
      </w:r>
      <w:r w:rsidRPr="00B537F1">
        <w:rPr>
          <w:szCs w:val="24"/>
        </w:rPr>
        <w:t xml:space="preserve">Zadanie 10.1. (0–1) </w:t>
      </w:r>
    </w:p>
    <w:p w14:paraId="57FC3363" w14:textId="583FCF7B" w:rsidR="00B537F1" w:rsidRPr="00B537F1" w:rsidRDefault="00B537F1" w:rsidP="001003A1">
      <w:pPr>
        <w:rPr>
          <w:rFonts w:eastAsia="Times New Roman"/>
          <w:color w:val="000000"/>
          <w:lang w:eastAsia="pl-PL"/>
        </w:rPr>
      </w:pPr>
      <w:r w:rsidRPr="00B537F1">
        <w:rPr>
          <w:rFonts w:eastAsia="Times New Roman"/>
          <w:color w:val="000000"/>
          <w:lang w:eastAsia="pl-PL"/>
        </w:rPr>
        <w:t xml:space="preserve">  Dokończ zdanie </w:t>
      </w:r>
      <w:r w:rsidRPr="00B537F1">
        <w:rPr>
          <w:rFonts w:eastAsia="Times New Roman"/>
          <w:lang w:eastAsia="pl-PL"/>
        </w:rPr>
        <w:t>–</w:t>
      </w:r>
      <w:r w:rsidRPr="00B537F1">
        <w:rPr>
          <w:rFonts w:eastAsia="Times New Roman"/>
          <w:color w:val="000000"/>
          <w:lang w:eastAsia="pl-PL"/>
        </w:rPr>
        <w:t xml:space="preserve"> podaj właściwy numer. </w:t>
      </w:r>
    </w:p>
    <w:p w14:paraId="014C3502" w14:textId="77777777" w:rsidR="00B537F1" w:rsidRPr="00B537F1" w:rsidRDefault="00B537F1" w:rsidP="001003A1">
      <w:pPr>
        <w:suppressAutoHyphens/>
        <w:rPr>
          <w:rFonts w:eastAsia="Times New Roman"/>
          <w:b/>
          <w:bCs/>
          <w:sz w:val="8"/>
          <w:lang w:eastAsia="pl-PL"/>
        </w:rPr>
      </w:pPr>
    </w:p>
    <w:p w14:paraId="639A519C" w14:textId="2B1970A7" w:rsidR="00B537F1" w:rsidRPr="00700729" w:rsidRDefault="00B537F1" w:rsidP="001003A1">
      <w:pPr>
        <w:suppressAutoHyphens/>
        <w:jc w:val="left"/>
        <w:rPr>
          <w:rFonts w:eastAsia="Times New Roman"/>
          <w:bCs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Pr="00700729">
        <w:rPr>
          <w:rFonts w:eastAsia="Times New Roman"/>
          <w:bCs/>
          <w:lang w:eastAsia="pl-PL"/>
        </w:rPr>
        <w:t>Przepis prawny dotyczący wyborów, w których zastosowano większościową ordynację wyborczą, to przepis</w:t>
      </w:r>
      <w:r>
        <w:rPr>
          <w:rFonts w:eastAsia="Times New Roman"/>
          <w:bCs/>
          <w:lang w:eastAsia="pl-PL"/>
        </w:rPr>
        <w:t xml:space="preserve"> </w:t>
      </w:r>
      <w:r w:rsidRPr="00700729">
        <w:rPr>
          <w:rFonts w:eastAsia="Times New Roman"/>
          <w:bCs/>
          <w:lang w:eastAsia="pl-PL"/>
        </w:rPr>
        <w:t xml:space="preserve">... . </w:t>
      </w:r>
    </w:p>
    <w:p w14:paraId="3239BD3E" w14:textId="77777777" w:rsidR="00B537F1" w:rsidRPr="00B537F1" w:rsidRDefault="00B537F1" w:rsidP="001003A1">
      <w:pPr>
        <w:tabs>
          <w:tab w:val="left" w:pos="720"/>
        </w:tabs>
        <w:rPr>
          <w:rFonts w:eastAsia="Times New Roman"/>
          <w:b/>
          <w:sz w:val="16"/>
          <w:lang w:eastAsia="pl-PL"/>
        </w:rPr>
      </w:pPr>
    </w:p>
    <w:p w14:paraId="4CFD8A3C" w14:textId="68C6E0C7" w:rsidR="00B537F1" w:rsidRPr="00B537F1" w:rsidRDefault="00B537F1" w:rsidP="001003A1">
      <w:pPr>
        <w:rPr>
          <w:szCs w:val="24"/>
        </w:rPr>
      </w:pPr>
      <w:r w:rsidRPr="00B537F1">
        <w:rPr>
          <w:szCs w:val="24"/>
        </w:rPr>
        <w:t xml:space="preserve">  Zadanie 10.2. (0–1) </w:t>
      </w:r>
    </w:p>
    <w:p w14:paraId="487BADAE" w14:textId="33B25A9C" w:rsidR="00B537F1" w:rsidRPr="00B537F1" w:rsidRDefault="00B537F1" w:rsidP="001003A1">
      <w:pPr>
        <w:suppressAutoHyphens/>
        <w:jc w:val="left"/>
        <w:rPr>
          <w:rFonts w:eastAsia="Times New Roman"/>
          <w:bCs/>
          <w:lang w:eastAsia="pl-PL"/>
        </w:rPr>
      </w:pPr>
      <w:r w:rsidRPr="00B537F1">
        <w:rPr>
          <w:rFonts w:eastAsia="Times New Roman"/>
          <w:bCs/>
          <w:lang w:eastAsia="pl-PL"/>
        </w:rPr>
        <w:t xml:space="preserve">  Rozstrzygnij, który przepis prawny stracił aktualność. Odpowiedź uzasadnij, odwołując się do obecnych uregulowań w danym zakresie.</w:t>
      </w:r>
    </w:p>
    <w:p w14:paraId="4BC2BF9B" w14:textId="77777777" w:rsidR="00B537F1" w:rsidRPr="00B537F1" w:rsidRDefault="00B537F1" w:rsidP="001003A1">
      <w:pPr>
        <w:suppressAutoHyphens/>
        <w:rPr>
          <w:rFonts w:eastAsia="Times New Roman"/>
          <w:b/>
          <w:bCs/>
          <w:sz w:val="8"/>
          <w:lang w:eastAsia="pl-PL"/>
        </w:rPr>
      </w:pPr>
    </w:p>
    <w:p w14:paraId="093D7D85" w14:textId="1395E81A" w:rsidR="00B537F1" w:rsidRPr="00700729" w:rsidRDefault="00B537F1" w:rsidP="001003A1">
      <w:pPr>
        <w:suppressAutoHyphens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r</w:t>
      </w:r>
      <w:r w:rsidRPr="00700729">
        <w:rPr>
          <w:rFonts w:eastAsia="Times New Roman"/>
          <w:lang w:eastAsia="pl-PL"/>
        </w:rPr>
        <w:t>ozstrzygnięcie – przepis …</w:t>
      </w:r>
    </w:p>
    <w:p w14:paraId="1705137D" w14:textId="72FFDD53" w:rsidR="00B537F1" w:rsidRPr="00700729" w:rsidRDefault="00B537F1" w:rsidP="001003A1">
      <w:pPr>
        <w:suppressAutoHyphens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>u</w:t>
      </w:r>
      <w:r w:rsidRPr="00700729">
        <w:rPr>
          <w:rFonts w:eastAsia="Times New Roman"/>
          <w:lang w:eastAsia="pl-PL"/>
        </w:rPr>
        <w:t>zasadnienie – …</w:t>
      </w:r>
    </w:p>
    <w:p w14:paraId="19C4D063" w14:textId="77777777" w:rsidR="00B537F1" w:rsidRPr="00B537F1" w:rsidRDefault="00B537F1" w:rsidP="001003A1">
      <w:pPr>
        <w:tabs>
          <w:tab w:val="left" w:pos="720"/>
        </w:tabs>
        <w:jc w:val="left"/>
        <w:rPr>
          <w:sz w:val="16"/>
        </w:rPr>
      </w:pPr>
    </w:p>
    <w:p w14:paraId="4127178E" w14:textId="640F40A7" w:rsidR="00B537F1" w:rsidRPr="009E5952" w:rsidRDefault="00B537F1" w:rsidP="001003A1">
      <w:pPr>
        <w:rPr>
          <w:szCs w:val="24"/>
        </w:rPr>
      </w:pPr>
      <w:bookmarkStart w:id="4" w:name="_Hlk120793537"/>
      <w:r w:rsidRPr="009E5952">
        <w:rPr>
          <w:szCs w:val="24"/>
        </w:rPr>
        <w:t xml:space="preserve">  Zadanie </w:t>
      </w:r>
      <w:r>
        <w:rPr>
          <w:szCs w:val="24"/>
        </w:rPr>
        <w:t>10</w:t>
      </w:r>
      <w:r w:rsidRPr="009E5952">
        <w:rPr>
          <w:szCs w:val="24"/>
        </w:rPr>
        <w:t>.</w:t>
      </w:r>
      <w:r>
        <w:rPr>
          <w:szCs w:val="24"/>
        </w:rPr>
        <w:t>3</w:t>
      </w:r>
      <w:r w:rsidRPr="009E5952">
        <w:rPr>
          <w:szCs w:val="24"/>
        </w:rPr>
        <w:t xml:space="preserve">. (0–1) </w:t>
      </w:r>
    </w:p>
    <w:p w14:paraId="13BF8246" w14:textId="391FF759" w:rsidR="00B537F1" w:rsidRDefault="00B537F1" w:rsidP="001003A1">
      <w:pPr>
        <w:jc w:val="left"/>
        <w:rPr>
          <w:szCs w:val="24"/>
        </w:rPr>
      </w:pPr>
      <w:r>
        <w:rPr>
          <w:szCs w:val="24"/>
        </w:rPr>
        <w:t xml:space="preserve">  O</w:t>
      </w:r>
      <w:r w:rsidRPr="00CE0147">
        <w:rPr>
          <w:szCs w:val="24"/>
        </w:rPr>
        <w:t>ceń prawdziwość podanych stwierdzeń</w:t>
      </w:r>
      <w:r>
        <w:rPr>
          <w:szCs w:val="24"/>
        </w:rPr>
        <w:t xml:space="preserve"> (1–2)</w:t>
      </w:r>
      <w:r w:rsidRPr="00CE0147">
        <w:rPr>
          <w:szCs w:val="24"/>
        </w:rPr>
        <w:t xml:space="preserve">. Wypisz P, jeśli stwierdzenie jest prawdziwe, albo F – jeśli jest fałszywe. </w:t>
      </w:r>
    </w:p>
    <w:p w14:paraId="1A60DB10" w14:textId="3274ACDF" w:rsidR="00B537F1" w:rsidRDefault="00B537F1" w:rsidP="001003A1">
      <w:pPr>
        <w:jc w:val="left"/>
        <w:rPr>
          <w:szCs w:val="24"/>
        </w:rPr>
      </w:pPr>
      <w:r>
        <w:t xml:space="preserve">  1. Wszystkie przytoczone przepisy prawne dotyczą organów uchwałodawczych.</w:t>
      </w:r>
    </w:p>
    <w:p w14:paraId="710A1BFD" w14:textId="6D6AAD28" w:rsidR="00B537F1" w:rsidRPr="00CE0147" w:rsidRDefault="00B537F1" w:rsidP="001003A1">
      <w:pPr>
        <w:jc w:val="left"/>
        <w:rPr>
          <w:szCs w:val="24"/>
        </w:rPr>
      </w:pPr>
      <w:r>
        <w:t xml:space="preserve">  2. W przepisie prawnym oznaczonym numerem 4. uregulowano klauzulę zaporową.</w:t>
      </w:r>
    </w:p>
    <w:bookmarkEnd w:id="4"/>
    <w:p w14:paraId="41C17553" w14:textId="778A6F06" w:rsidR="00474BD4" w:rsidRPr="00B537F1" w:rsidRDefault="00474BD4" w:rsidP="001003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14D24274" w14:textId="77777777" w:rsidR="00B537F1" w:rsidRPr="00B537F1" w:rsidRDefault="00B537F1" w:rsidP="001003A1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14:paraId="48FD3170" w14:textId="5361D352" w:rsidR="003443C3" w:rsidRPr="00B537F1" w:rsidRDefault="00B537F1" w:rsidP="001003A1">
      <w:pPr>
        <w:rPr>
          <w:szCs w:val="24"/>
        </w:rPr>
      </w:pPr>
      <w:r w:rsidRPr="00B537F1">
        <w:rPr>
          <w:szCs w:val="24"/>
        </w:rPr>
        <w:t xml:space="preserve">  </w:t>
      </w:r>
      <w:r w:rsidR="003443C3" w:rsidRPr="00B537F1">
        <w:rPr>
          <w:szCs w:val="24"/>
        </w:rPr>
        <w:t xml:space="preserve">Zadanie </w:t>
      </w:r>
      <w:r w:rsidR="009945BF" w:rsidRPr="00B537F1">
        <w:rPr>
          <w:szCs w:val="24"/>
        </w:rPr>
        <w:t>1</w:t>
      </w:r>
      <w:r w:rsidR="005C754F" w:rsidRPr="00B537F1">
        <w:rPr>
          <w:szCs w:val="24"/>
        </w:rPr>
        <w:t>1</w:t>
      </w:r>
      <w:r w:rsidR="003443C3" w:rsidRPr="00B537F1">
        <w:rPr>
          <w:szCs w:val="24"/>
        </w:rPr>
        <w:t xml:space="preserve">. (0–3) </w:t>
      </w:r>
    </w:p>
    <w:p w14:paraId="590A31CD" w14:textId="6F10A780" w:rsidR="00B537F1" w:rsidRPr="00B537F1" w:rsidRDefault="00B537F1" w:rsidP="001003A1">
      <w:pPr>
        <w:tabs>
          <w:tab w:val="left" w:pos="720"/>
        </w:tabs>
        <w:jc w:val="left"/>
      </w:pPr>
      <w:r w:rsidRPr="00B537F1">
        <w:t xml:space="preserve">  Korzystając z przepisów prawnych z Kodeksu cywilnego obowiązującego w Rzeczy</w:t>
      </w:r>
      <w:r w:rsidRPr="00B537F1">
        <w:rPr>
          <w:rFonts w:eastAsia="Times New Roman"/>
          <w:lang w:eastAsia="pl-PL"/>
        </w:rPr>
        <w:t>pospolitej Polskiej</w:t>
      </w:r>
      <w:r w:rsidRPr="00B537F1">
        <w:t xml:space="preserve">, wykonaj polecenia 11.1.–11.2. </w:t>
      </w:r>
    </w:p>
    <w:p w14:paraId="325CC0BB" w14:textId="5C3B3AC3" w:rsidR="003443C3" w:rsidRPr="00B537F1" w:rsidRDefault="003443C3" w:rsidP="001003A1">
      <w:pPr>
        <w:rPr>
          <w:rFonts w:eastAsia="Times New Roman"/>
          <w:sz w:val="16"/>
          <w:lang w:eastAsia="pl-PL"/>
        </w:rPr>
      </w:pPr>
    </w:p>
    <w:p w14:paraId="64C3B03C" w14:textId="0480999C" w:rsidR="00B537F1" w:rsidRPr="00B537F1" w:rsidRDefault="00B537F1" w:rsidP="001003A1">
      <w:pPr>
        <w:rPr>
          <w:szCs w:val="24"/>
        </w:rPr>
      </w:pPr>
      <w:r w:rsidRPr="00B537F1">
        <w:rPr>
          <w:szCs w:val="24"/>
        </w:rPr>
        <w:t xml:space="preserve">  Zadanie 11.1. (0–2) </w:t>
      </w:r>
    </w:p>
    <w:p w14:paraId="424CDB91" w14:textId="6928C13D" w:rsidR="00B537F1" w:rsidRPr="00B537F1" w:rsidRDefault="00B537F1" w:rsidP="001003A1">
      <w:pPr>
        <w:autoSpaceDE w:val="0"/>
        <w:autoSpaceDN w:val="0"/>
        <w:adjustRightInd w:val="0"/>
        <w:jc w:val="left"/>
        <w:rPr>
          <w:rFonts w:eastAsia="Calibri"/>
        </w:rPr>
      </w:pPr>
      <w:r w:rsidRPr="00B537F1">
        <w:rPr>
          <w:rFonts w:eastAsia="Calibri"/>
        </w:rPr>
        <w:t xml:space="preserve">  Rozstrzygnij, czy umowy zawarte w opisanych poniżej sytuacjach </w:t>
      </w:r>
      <w:r>
        <w:rPr>
          <w:rFonts w:eastAsia="Calibri"/>
        </w:rPr>
        <w:t xml:space="preserve">(opisy A–B) </w:t>
      </w:r>
      <w:r w:rsidRPr="00B537F1">
        <w:rPr>
          <w:rFonts w:eastAsia="Calibri"/>
        </w:rPr>
        <w:t>były ważne. Odpowiedzi uzasadnij, odnosząc się w każdym z przypadków do właściwego przepisu prawnego.</w:t>
      </w:r>
    </w:p>
    <w:p w14:paraId="1990277D" w14:textId="77777777" w:rsidR="00B537F1" w:rsidRPr="001003A1" w:rsidRDefault="00B537F1" w:rsidP="001003A1">
      <w:pPr>
        <w:autoSpaceDE w:val="0"/>
        <w:autoSpaceDN w:val="0"/>
        <w:adjustRightInd w:val="0"/>
        <w:rPr>
          <w:rFonts w:eastAsia="Calibri"/>
          <w:sz w:val="8"/>
        </w:rPr>
      </w:pPr>
    </w:p>
    <w:p w14:paraId="3A48CFB8" w14:textId="5F97B06C" w:rsidR="00B537F1" w:rsidRPr="00B537F1" w:rsidRDefault="00B537F1" w:rsidP="001003A1">
      <w:pPr>
        <w:autoSpaceDE w:val="0"/>
        <w:autoSpaceDN w:val="0"/>
        <w:adjustRightInd w:val="0"/>
        <w:ind w:left="284" w:hanging="284"/>
        <w:rPr>
          <w:rFonts w:eastAsia="Calibri"/>
        </w:rPr>
      </w:pPr>
      <w:r>
        <w:rPr>
          <w:rFonts w:eastAsia="Calibri"/>
        </w:rPr>
        <w:t xml:space="preserve">  </w:t>
      </w:r>
      <w:r w:rsidRPr="00B537F1">
        <w:rPr>
          <w:rFonts w:eastAsia="Calibri"/>
        </w:rPr>
        <w:t>Opis A.</w:t>
      </w:r>
      <w:r w:rsidR="001003A1">
        <w:rPr>
          <w:rFonts w:eastAsia="Calibri"/>
        </w:rPr>
        <w:t xml:space="preserve">: </w:t>
      </w:r>
      <w:r w:rsidRPr="00B537F1">
        <w:rPr>
          <w:rFonts w:eastAsia="Calibri"/>
        </w:rPr>
        <w:t>rozstrzygnięcie – …</w:t>
      </w:r>
      <w:r w:rsidR="001003A1">
        <w:rPr>
          <w:rFonts w:eastAsia="Calibri"/>
        </w:rPr>
        <w:t xml:space="preserve">; </w:t>
      </w:r>
      <w:r w:rsidRPr="00B537F1">
        <w:rPr>
          <w:rFonts w:eastAsia="Calibri"/>
        </w:rPr>
        <w:t>uzasadnienie – …</w:t>
      </w:r>
    </w:p>
    <w:p w14:paraId="6F180005" w14:textId="7E21934D" w:rsidR="00B537F1" w:rsidRPr="00B537F1" w:rsidRDefault="00B537F1" w:rsidP="001003A1">
      <w:pPr>
        <w:autoSpaceDE w:val="0"/>
        <w:autoSpaceDN w:val="0"/>
        <w:adjustRightInd w:val="0"/>
        <w:ind w:left="284" w:hanging="284"/>
        <w:rPr>
          <w:rFonts w:eastAsia="Calibri"/>
        </w:rPr>
      </w:pPr>
      <w:r>
        <w:rPr>
          <w:rFonts w:eastAsia="Calibri"/>
        </w:rPr>
        <w:t xml:space="preserve">  </w:t>
      </w:r>
      <w:r w:rsidRPr="00B537F1">
        <w:rPr>
          <w:rFonts w:eastAsia="Calibri"/>
        </w:rPr>
        <w:t>Opis B.</w:t>
      </w:r>
      <w:r w:rsidR="001003A1">
        <w:rPr>
          <w:rFonts w:eastAsia="Calibri"/>
        </w:rPr>
        <w:t xml:space="preserve">: </w:t>
      </w:r>
      <w:r w:rsidRPr="00B537F1">
        <w:rPr>
          <w:rFonts w:eastAsia="Calibri"/>
        </w:rPr>
        <w:t>rozstrzygnięcie – …</w:t>
      </w:r>
      <w:r w:rsidR="001003A1">
        <w:rPr>
          <w:rFonts w:eastAsia="Calibri"/>
        </w:rPr>
        <w:t xml:space="preserve">; </w:t>
      </w:r>
      <w:r w:rsidRPr="00B537F1">
        <w:rPr>
          <w:rFonts w:eastAsia="Calibri"/>
        </w:rPr>
        <w:t>uzasadnienie – …</w:t>
      </w:r>
    </w:p>
    <w:p w14:paraId="5CDB94D4" w14:textId="77777777" w:rsidR="00B537F1" w:rsidRPr="001003A1" w:rsidRDefault="00B537F1" w:rsidP="001003A1">
      <w:pPr>
        <w:rPr>
          <w:rFonts w:eastAsia="Times New Roman"/>
          <w:sz w:val="16"/>
          <w:lang w:eastAsia="pl-PL"/>
        </w:rPr>
      </w:pPr>
    </w:p>
    <w:p w14:paraId="57B0C29C" w14:textId="77777777" w:rsidR="001003A1" w:rsidRPr="009E5952" w:rsidRDefault="001003A1" w:rsidP="001003A1">
      <w:pPr>
        <w:rPr>
          <w:szCs w:val="24"/>
        </w:rPr>
      </w:pPr>
      <w:r w:rsidRPr="009E5952">
        <w:rPr>
          <w:szCs w:val="24"/>
        </w:rPr>
        <w:t xml:space="preserve">  Zadanie </w:t>
      </w:r>
      <w:r>
        <w:rPr>
          <w:szCs w:val="24"/>
        </w:rPr>
        <w:t>11</w:t>
      </w:r>
      <w:r w:rsidRPr="009E5952">
        <w:rPr>
          <w:szCs w:val="24"/>
        </w:rPr>
        <w:t>.</w:t>
      </w:r>
      <w:r>
        <w:rPr>
          <w:szCs w:val="24"/>
        </w:rPr>
        <w:t>2</w:t>
      </w:r>
      <w:r w:rsidRPr="009E5952">
        <w:rPr>
          <w:szCs w:val="24"/>
        </w:rPr>
        <w:t xml:space="preserve">. (0–1) </w:t>
      </w:r>
    </w:p>
    <w:p w14:paraId="3326ACA5" w14:textId="77777777" w:rsidR="001003A1" w:rsidRDefault="001003A1" w:rsidP="001003A1">
      <w:pPr>
        <w:jc w:val="left"/>
        <w:rPr>
          <w:szCs w:val="24"/>
        </w:rPr>
      </w:pPr>
      <w:r>
        <w:rPr>
          <w:szCs w:val="24"/>
        </w:rPr>
        <w:t xml:space="preserve">  O</w:t>
      </w:r>
      <w:r w:rsidRPr="00CE0147">
        <w:rPr>
          <w:szCs w:val="24"/>
        </w:rPr>
        <w:t>ceń prawdziwość podanych stwierdzeń</w:t>
      </w:r>
      <w:r>
        <w:rPr>
          <w:szCs w:val="24"/>
        </w:rPr>
        <w:t xml:space="preserve"> (1–2)</w:t>
      </w:r>
      <w:r w:rsidRPr="00CE0147">
        <w:rPr>
          <w:szCs w:val="24"/>
        </w:rPr>
        <w:t xml:space="preserve">. Wypisz P, jeśli stwierdzenie jest prawdziwe, albo F – jeśli jest fałszywe. </w:t>
      </w:r>
    </w:p>
    <w:p w14:paraId="6DBA04D7" w14:textId="77777777" w:rsidR="001003A1" w:rsidRDefault="001003A1" w:rsidP="001003A1">
      <w:pPr>
        <w:spacing w:line="264" w:lineRule="auto"/>
        <w:jc w:val="left"/>
        <w:rPr>
          <w:szCs w:val="24"/>
        </w:rPr>
      </w:pPr>
      <w:r>
        <w:lastRenderedPageBreak/>
        <w:t xml:space="preserve">  1. </w:t>
      </w:r>
      <w:r w:rsidRPr="003443C3">
        <w:rPr>
          <w:rFonts w:eastAsia="Calibri" w:cs="Times New Roman"/>
        </w:rPr>
        <w:t>Zamieszczone przepisy prawne pochodzą z ustawy</w:t>
      </w:r>
      <w:r>
        <w:rPr>
          <w:rFonts w:eastAsia="Calibri" w:cs="Times New Roman"/>
        </w:rPr>
        <w:t xml:space="preserve"> obowiązującej w polskim porządku prawnym</w:t>
      </w:r>
      <w:r w:rsidRPr="003443C3">
        <w:rPr>
          <w:rFonts w:eastAsia="Calibri" w:cs="Times New Roman"/>
        </w:rPr>
        <w:t xml:space="preserve">. </w:t>
      </w:r>
    </w:p>
    <w:p w14:paraId="14589036" w14:textId="77777777" w:rsidR="001003A1" w:rsidRPr="00CE0147" w:rsidRDefault="001003A1" w:rsidP="001003A1">
      <w:pPr>
        <w:spacing w:line="264" w:lineRule="auto"/>
        <w:jc w:val="left"/>
        <w:rPr>
          <w:szCs w:val="24"/>
        </w:rPr>
      </w:pPr>
      <w:r>
        <w:t xml:space="preserve">  2. </w:t>
      </w:r>
      <w:r>
        <w:rPr>
          <w:rFonts w:eastAsia="Calibri" w:cs="Times New Roman"/>
        </w:rPr>
        <w:t xml:space="preserve">Zarówno Magda, jak i </w:t>
      </w:r>
      <w:r w:rsidRPr="003443C3">
        <w:rPr>
          <w:rFonts w:eastAsia="Calibri" w:cs="Times New Roman"/>
        </w:rPr>
        <w:t>Zuzanna miał</w:t>
      </w:r>
      <w:r>
        <w:rPr>
          <w:rFonts w:eastAsia="Calibri" w:cs="Times New Roman"/>
        </w:rPr>
        <w:t>y</w:t>
      </w:r>
      <w:r w:rsidRPr="003443C3">
        <w:rPr>
          <w:rFonts w:eastAsia="Calibri" w:cs="Times New Roman"/>
        </w:rPr>
        <w:t xml:space="preserve"> w momencie zawierania opisan</w:t>
      </w:r>
      <w:r>
        <w:rPr>
          <w:rFonts w:eastAsia="Calibri" w:cs="Times New Roman"/>
        </w:rPr>
        <w:t xml:space="preserve">ych </w:t>
      </w:r>
      <w:r w:rsidRPr="003443C3">
        <w:rPr>
          <w:rFonts w:eastAsia="Calibri" w:cs="Times New Roman"/>
        </w:rPr>
        <w:t>um</w:t>
      </w:r>
      <w:r>
        <w:rPr>
          <w:rFonts w:eastAsia="Calibri" w:cs="Times New Roman"/>
        </w:rPr>
        <w:t>ów</w:t>
      </w:r>
      <w:r w:rsidRPr="003443C3">
        <w:rPr>
          <w:rFonts w:eastAsia="Calibri" w:cs="Times New Roman"/>
        </w:rPr>
        <w:t xml:space="preserve"> zdolność prawną. </w:t>
      </w:r>
    </w:p>
    <w:p w14:paraId="098E59E7" w14:textId="77777777" w:rsidR="001003A1" w:rsidRPr="001003A1" w:rsidRDefault="001003A1" w:rsidP="001003A1">
      <w:pPr>
        <w:spacing w:line="264" w:lineRule="auto"/>
        <w:jc w:val="left"/>
        <w:rPr>
          <w:rFonts w:eastAsia="Times New Roman"/>
          <w:sz w:val="16"/>
          <w:lang w:eastAsia="pl-PL"/>
        </w:rPr>
      </w:pPr>
    </w:p>
    <w:p w14:paraId="2B5A8DCB" w14:textId="7621CBA4" w:rsidR="003443C3" w:rsidRPr="003443C3" w:rsidRDefault="00B537F1" w:rsidP="001003A1">
      <w:pPr>
        <w:spacing w:line="264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3443C3" w:rsidRPr="003443C3">
        <w:rPr>
          <w:rFonts w:eastAsia="Times New Roman"/>
          <w:lang w:eastAsia="pl-PL"/>
        </w:rPr>
        <w:t>Art. 11. Pełną zdolność do czynności prawnych nabywa się z chwilą uzyskania pełnoletności.</w:t>
      </w:r>
    </w:p>
    <w:p w14:paraId="4BFE5FA4" w14:textId="5EF49FB2" w:rsidR="003443C3" w:rsidRPr="003443C3" w:rsidRDefault="00B537F1" w:rsidP="001003A1">
      <w:pPr>
        <w:spacing w:line="264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3443C3" w:rsidRPr="003443C3">
        <w:rPr>
          <w:rFonts w:eastAsia="Times New Roman"/>
          <w:lang w:eastAsia="pl-PL"/>
        </w:rPr>
        <w:t>Art. 14. § 1. Czynność prawna dokonana przez osobę, która nie ma zdolności do czynności prawnych, jest nieważna.</w:t>
      </w:r>
    </w:p>
    <w:p w14:paraId="78A7E793" w14:textId="77777777" w:rsidR="003443C3" w:rsidRPr="003443C3" w:rsidRDefault="003443C3" w:rsidP="001003A1">
      <w:pPr>
        <w:spacing w:line="264" w:lineRule="auto"/>
        <w:jc w:val="left"/>
        <w:rPr>
          <w:rFonts w:eastAsia="Times New Roman"/>
          <w:lang w:eastAsia="pl-PL"/>
        </w:rPr>
      </w:pPr>
      <w:r w:rsidRPr="003443C3">
        <w:rPr>
          <w:rFonts w:eastAsia="Times New Roman"/>
          <w:lang w:eastAsia="pl-PL"/>
        </w:rPr>
        <w:t>§ 2. Jednakże gdy osoba niezdolna do czynności prawnych zawarła umowę należącą do umów powszechnie zawieranych w drobnych bieżących sprawach życia codziennego, umowa taka staje się ważna z chwilą jej wykonania, chyba że pociąga za sobą rażące pokrzywdzenie osoby niezdolnej do czynności prawnych.</w:t>
      </w:r>
    </w:p>
    <w:p w14:paraId="5C6BD9CD" w14:textId="2B0F1B24" w:rsidR="003443C3" w:rsidRPr="003443C3" w:rsidRDefault="00B537F1" w:rsidP="001003A1">
      <w:pPr>
        <w:spacing w:line="264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3443C3" w:rsidRPr="003443C3">
        <w:rPr>
          <w:rFonts w:eastAsia="Times New Roman"/>
          <w:lang w:eastAsia="pl-PL"/>
        </w:rPr>
        <w:t>Art. 15. Ograniczoną zdolność do czynności prawnych mają małoletni, którzy ukończyli lat trzynaście, oraz osoby ubezwłasnowolnione częściowo.</w:t>
      </w:r>
    </w:p>
    <w:p w14:paraId="308F80CA" w14:textId="5D9B5493" w:rsidR="003443C3" w:rsidRPr="003443C3" w:rsidRDefault="00B537F1" w:rsidP="001003A1">
      <w:pPr>
        <w:spacing w:line="264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3443C3" w:rsidRPr="003443C3">
        <w:rPr>
          <w:rFonts w:eastAsia="Times New Roman"/>
          <w:lang w:eastAsia="pl-PL"/>
        </w:rPr>
        <w:t xml:space="preserve">Art. 17. Z zastrzeżeniem wyjątków w ustawie przewidzianych, do ważności czynności prawnej, przez którą osoba ograniczona w zdolności do czynności prawnych zaciąga zobowiązanie lub rozporządza swoim prawem, potrzebna jest zgoda jej przedstawiciela ustawowego. </w:t>
      </w:r>
    </w:p>
    <w:p w14:paraId="407E85E9" w14:textId="224095F3" w:rsidR="009945BF" w:rsidRPr="001003A1" w:rsidRDefault="009945BF" w:rsidP="001003A1">
      <w:pPr>
        <w:autoSpaceDE w:val="0"/>
        <w:autoSpaceDN w:val="0"/>
        <w:adjustRightInd w:val="0"/>
        <w:spacing w:line="264" w:lineRule="auto"/>
        <w:rPr>
          <w:rFonts w:eastAsia="Calibri"/>
          <w:b/>
          <w:sz w:val="16"/>
        </w:rPr>
      </w:pPr>
    </w:p>
    <w:p w14:paraId="4383C3BE" w14:textId="0037332B" w:rsidR="00B537F1" w:rsidRPr="003443C3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B537F1" w:rsidRPr="003443C3">
        <w:rPr>
          <w:rFonts w:eastAsia="Calibri"/>
        </w:rPr>
        <w:t xml:space="preserve">Opisy umów zawartych przez </w:t>
      </w:r>
      <w:r w:rsidR="00B537F1">
        <w:rPr>
          <w:rFonts w:eastAsia="Calibri"/>
        </w:rPr>
        <w:t>osoby małoletnie</w:t>
      </w:r>
      <w:r w:rsidR="00B537F1" w:rsidRPr="003443C3">
        <w:rPr>
          <w:rFonts w:eastAsia="Calibri"/>
        </w:rPr>
        <w:t xml:space="preserve">, w których </w:t>
      </w:r>
      <w:r w:rsidR="00B537F1">
        <w:rPr>
          <w:rFonts w:eastAsia="Calibri"/>
        </w:rPr>
        <w:t xml:space="preserve">to umowach </w:t>
      </w:r>
      <w:r w:rsidR="00B537F1" w:rsidRPr="003443C3">
        <w:rPr>
          <w:rFonts w:eastAsia="Calibri"/>
        </w:rPr>
        <w:t xml:space="preserve">rodzice nie potwierdzili dokonanego zakupu </w:t>
      </w:r>
    </w:p>
    <w:p w14:paraId="5F15F3FE" w14:textId="72E42977" w:rsidR="00B537F1" w:rsidRPr="001003A1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B537F1" w:rsidRPr="001003A1">
        <w:rPr>
          <w:rFonts w:eastAsia="Calibri"/>
        </w:rPr>
        <w:t xml:space="preserve">Opis A. Umowa zawarta przez 15-letnią Magdę, która kupiła w sklepie znanej sieci </w:t>
      </w:r>
    </w:p>
    <w:p w14:paraId="683E4EA2" w14:textId="77777777" w:rsidR="00B537F1" w:rsidRPr="001003A1" w:rsidRDefault="00B537F1" w:rsidP="001003A1">
      <w:pPr>
        <w:autoSpaceDE w:val="0"/>
        <w:autoSpaceDN w:val="0"/>
        <w:adjustRightInd w:val="0"/>
        <w:spacing w:line="264" w:lineRule="auto"/>
        <w:jc w:val="left"/>
        <w:rPr>
          <w:rFonts w:eastAsia="Calibri"/>
        </w:rPr>
      </w:pPr>
      <w:r w:rsidRPr="001003A1">
        <w:rPr>
          <w:rFonts w:eastAsia="Calibri"/>
        </w:rPr>
        <w:t>RTV–AGD w tajemnicy przed rodzicami telewizor do swojego pokoju za 8 tysięcy złotych.</w:t>
      </w:r>
    </w:p>
    <w:p w14:paraId="06ED7E92" w14:textId="4F942227" w:rsidR="00B537F1" w:rsidRPr="001003A1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B537F1" w:rsidRPr="001003A1">
        <w:rPr>
          <w:rFonts w:eastAsia="Calibri"/>
        </w:rPr>
        <w:t>Opis B. Umowa zawarta przez 11-letnią Zuzannę, która w hipermarkecie znanej sieci kupiła w tajemnicy przed rodzicami żelki za 2 złote.</w:t>
      </w:r>
    </w:p>
    <w:p w14:paraId="5B0D3137" w14:textId="28DFED11" w:rsidR="009945BF" w:rsidRPr="001003A1" w:rsidRDefault="009945BF" w:rsidP="001003A1">
      <w:pPr>
        <w:tabs>
          <w:tab w:val="left" w:pos="510"/>
        </w:tabs>
        <w:autoSpaceDE w:val="0"/>
        <w:autoSpaceDN w:val="0"/>
        <w:adjustRightInd w:val="0"/>
        <w:spacing w:line="264" w:lineRule="auto"/>
        <w:rPr>
          <w:rFonts w:eastAsia="Times New Roman"/>
          <w:sz w:val="14"/>
          <w:lang w:eastAsia="pl-PL"/>
        </w:rPr>
      </w:pPr>
    </w:p>
    <w:p w14:paraId="31966983" w14:textId="77777777" w:rsidR="001003A1" w:rsidRPr="001003A1" w:rsidRDefault="001003A1" w:rsidP="001003A1">
      <w:pPr>
        <w:tabs>
          <w:tab w:val="left" w:pos="510"/>
        </w:tabs>
        <w:autoSpaceDE w:val="0"/>
        <w:autoSpaceDN w:val="0"/>
        <w:adjustRightInd w:val="0"/>
        <w:spacing w:line="264" w:lineRule="auto"/>
        <w:rPr>
          <w:rFonts w:eastAsia="Times New Roman"/>
          <w:sz w:val="14"/>
          <w:lang w:eastAsia="pl-PL"/>
        </w:rPr>
      </w:pPr>
    </w:p>
    <w:p w14:paraId="47C0CF39" w14:textId="60D59A9F" w:rsidR="001003A1" w:rsidRPr="001003A1" w:rsidRDefault="001003A1" w:rsidP="001003A1">
      <w:pPr>
        <w:spacing w:line="264" w:lineRule="auto"/>
        <w:jc w:val="left"/>
        <w:rPr>
          <w:szCs w:val="24"/>
        </w:rPr>
      </w:pPr>
      <w:r w:rsidRPr="001003A1">
        <w:rPr>
          <w:szCs w:val="24"/>
        </w:rPr>
        <w:t xml:space="preserve">  Zadanie 12. (0–3) </w:t>
      </w:r>
    </w:p>
    <w:p w14:paraId="4ADA8C02" w14:textId="634F4986" w:rsidR="001003A1" w:rsidRPr="001003A1" w:rsidRDefault="001003A1" w:rsidP="001003A1">
      <w:pPr>
        <w:tabs>
          <w:tab w:val="left" w:pos="720"/>
        </w:tabs>
        <w:spacing w:line="264" w:lineRule="auto"/>
        <w:jc w:val="left"/>
      </w:pPr>
      <w:r w:rsidRPr="001003A1">
        <w:t xml:space="preserve">  Korzystając z przepisów prawnych z kodeksu obowiązującego w Rzeczy</w:t>
      </w:r>
      <w:r w:rsidRPr="001003A1">
        <w:rPr>
          <w:rFonts w:eastAsia="Times New Roman"/>
          <w:lang w:eastAsia="pl-PL"/>
        </w:rPr>
        <w:t>pospolitej Polskiej</w:t>
      </w:r>
      <w:r w:rsidRPr="001003A1">
        <w:t xml:space="preserve">, wykonaj polecenia 12.1.–12.2. </w:t>
      </w:r>
    </w:p>
    <w:p w14:paraId="5D76D450" w14:textId="40951F9D" w:rsidR="00DE0DE4" w:rsidRPr="001003A1" w:rsidRDefault="00DE0DE4" w:rsidP="001003A1">
      <w:pPr>
        <w:spacing w:line="264" w:lineRule="auto"/>
        <w:rPr>
          <w:rFonts w:eastAsia="Times New Roman"/>
          <w:bCs/>
          <w:sz w:val="14"/>
          <w:lang w:eastAsia="pl-PL"/>
        </w:rPr>
      </w:pPr>
    </w:p>
    <w:p w14:paraId="70614CB1" w14:textId="504E5EA0" w:rsidR="00DE0DE4" w:rsidRPr="001003A1" w:rsidRDefault="001003A1" w:rsidP="001003A1">
      <w:pPr>
        <w:spacing w:line="264" w:lineRule="auto"/>
        <w:rPr>
          <w:szCs w:val="24"/>
        </w:rPr>
      </w:pPr>
      <w:r w:rsidRPr="001003A1">
        <w:rPr>
          <w:szCs w:val="24"/>
        </w:rPr>
        <w:t xml:space="preserve">  </w:t>
      </w:r>
      <w:r w:rsidR="00DE0DE4" w:rsidRPr="001003A1">
        <w:rPr>
          <w:szCs w:val="24"/>
        </w:rPr>
        <w:t>Zadanie 1</w:t>
      </w:r>
      <w:r w:rsidR="005C754F" w:rsidRPr="001003A1">
        <w:rPr>
          <w:szCs w:val="24"/>
        </w:rPr>
        <w:t>2</w:t>
      </w:r>
      <w:r w:rsidR="00DE0DE4" w:rsidRPr="001003A1">
        <w:rPr>
          <w:szCs w:val="24"/>
        </w:rPr>
        <w:t xml:space="preserve">.1. (0–2) </w:t>
      </w:r>
    </w:p>
    <w:p w14:paraId="1C2E1D32" w14:textId="6A32859D" w:rsidR="00DE0DE4" w:rsidRPr="001003A1" w:rsidRDefault="001003A1" w:rsidP="001003A1">
      <w:pPr>
        <w:spacing w:line="264" w:lineRule="auto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1003A1">
        <w:rPr>
          <w:rFonts w:eastAsia="Times New Roman"/>
          <w:lang w:eastAsia="pl-PL"/>
        </w:rPr>
        <w:t xml:space="preserve">Dokończ zdania (1–3) </w:t>
      </w:r>
      <w:r w:rsidR="00DE0DE4" w:rsidRPr="001003A1">
        <w:rPr>
          <w:rFonts w:eastAsia="Times New Roman"/>
          <w:lang w:eastAsia="pl-PL"/>
        </w:rPr>
        <w:t xml:space="preserve">– wpisz nazwy: kodeksu (1., 3.) oraz typu oskarżenia (2.). </w:t>
      </w:r>
    </w:p>
    <w:p w14:paraId="3022CBF3" w14:textId="77777777" w:rsidR="00DE0DE4" w:rsidRPr="001003A1" w:rsidRDefault="00DE0DE4" w:rsidP="001003A1">
      <w:pPr>
        <w:spacing w:line="264" w:lineRule="auto"/>
        <w:jc w:val="left"/>
        <w:rPr>
          <w:rFonts w:eastAsia="Times New Roman"/>
          <w:sz w:val="10"/>
          <w:lang w:eastAsia="pl-PL"/>
        </w:rPr>
      </w:pPr>
    </w:p>
    <w:p w14:paraId="1ADFF7EC" w14:textId="1BC0629B" w:rsidR="001003A1" w:rsidRPr="001003A1" w:rsidRDefault="001003A1" w:rsidP="001003A1">
      <w:pPr>
        <w:spacing w:line="264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1003A1">
        <w:rPr>
          <w:rFonts w:eastAsia="Times New Roman"/>
          <w:lang w:eastAsia="pl-PL"/>
        </w:rPr>
        <w:t xml:space="preserve">1. </w:t>
      </w:r>
      <w:r w:rsidR="00DE0DE4" w:rsidRPr="001003A1">
        <w:rPr>
          <w:rFonts w:eastAsia="Times New Roman"/>
          <w:lang w:eastAsia="pl-PL"/>
        </w:rPr>
        <w:t xml:space="preserve">Zamieszczone przepisy prawa materialnego pochodzą z </w:t>
      </w:r>
      <w:r w:rsidRPr="001003A1">
        <w:rPr>
          <w:rFonts w:eastAsia="Times New Roman"/>
          <w:lang w:eastAsia="pl-PL"/>
        </w:rPr>
        <w:t xml:space="preserve">… </w:t>
      </w:r>
      <w:r w:rsidR="00DE0DE4" w:rsidRPr="001003A1">
        <w:rPr>
          <w:rFonts w:eastAsia="Times New Roman"/>
          <w:lang w:eastAsia="pl-PL"/>
        </w:rPr>
        <w:t xml:space="preserve">. </w:t>
      </w:r>
    </w:p>
    <w:p w14:paraId="41F6F960" w14:textId="5F259D66" w:rsidR="00DE0DE4" w:rsidRPr="001003A1" w:rsidRDefault="001003A1" w:rsidP="001003A1">
      <w:pPr>
        <w:spacing w:line="264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1003A1">
        <w:rPr>
          <w:rFonts w:eastAsia="Times New Roman"/>
          <w:lang w:eastAsia="pl-PL"/>
        </w:rPr>
        <w:t xml:space="preserve">2. </w:t>
      </w:r>
      <w:r w:rsidR="00DE0DE4" w:rsidRPr="001003A1">
        <w:rPr>
          <w:rFonts w:eastAsia="Times New Roman"/>
          <w:lang w:eastAsia="pl-PL"/>
        </w:rPr>
        <w:t>Czyny zabronione wskazane w tych przepisach są ścigane z oskarżenia</w:t>
      </w:r>
      <w:r w:rsidRPr="001003A1">
        <w:rPr>
          <w:rFonts w:eastAsia="Times New Roman"/>
          <w:lang w:eastAsia="pl-PL"/>
        </w:rPr>
        <w:t xml:space="preserve"> … . </w:t>
      </w:r>
    </w:p>
    <w:p w14:paraId="3AC9B862" w14:textId="3DB7CEB0" w:rsidR="00DE0DE4" w:rsidRPr="001003A1" w:rsidRDefault="001003A1" w:rsidP="001003A1">
      <w:pPr>
        <w:spacing w:line="264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Pr="001003A1">
        <w:rPr>
          <w:rFonts w:eastAsia="Times New Roman"/>
          <w:lang w:eastAsia="pl-PL"/>
        </w:rPr>
        <w:t xml:space="preserve">3. </w:t>
      </w:r>
      <w:r w:rsidR="00DE0DE4" w:rsidRPr="001003A1">
        <w:rPr>
          <w:rFonts w:eastAsia="Times New Roman"/>
          <w:lang w:eastAsia="pl-PL"/>
        </w:rPr>
        <w:t xml:space="preserve">Sprawca któregoś z tych czynów byłby zatem sądzony zgodnie z przepisami prawa </w:t>
      </w:r>
      <w:r w:rsidR="00685AA3" w:rsidRPr="001003A1">
        <w:rPr>
          <w:rFonts w:eastAsia="Times New Roman"/>
          <w:lang w:eastAsia="pl-PL"/>
        </w:rPr>
        <w:t>procesowego</w:t>
      </w:r>
      <w:r w:rsidR="00DE0DE4" w:rsidRPr="001003A1">
        <w:rPr>
          <w:rFonts w:eastAsia="Times New Roman"/>
          <w:lang w:eastAsia="pl-PL"/>
        </w:rPr>
        <w:t xml:space="preserve"> zawartymi w</w:t>
      </w:r>
      <w:r w:rsidRPr="001003A1">
        <w:rPr>
          <w:rFonts w:eastAsia="Times New Roman"/>
          <w:lang w:eastAsia="pl-PL"/>
        </w:rPr>
        <w:t xml:space="preserve"> … . </w:t>
      </w:r>
    </w:p>
    <w:p w14:paraId="676900D3" w14:textId="51238FB0" w:rsidR="00DE0DE4" w:rsidRPr="001003A1" w:rsidRDefault="00DE0DE4" w:rsidP="001003A1">
      <w:pPr>
        <w:spacing w:line="264" w:lineRule="auto"/>
        <w:rPr>
          <w:rFonts w:eastAsia="Times New Roman"/>
          <w:sz w:val="14"/>
          <w:lang w:eastAsia="pl-PL"/>
        </w:rPr>
      </w:pPr>
    </w:p>
    <w:p w14:paraId="42518E39" w14:textId="0567554D" w:rsidR="00DE0DE4" w:rsidRPr="001003A1" w:rsidRDefault="001003A1" w:rsidP="001003A1">
      <w:pPr>
        <w:spacing w:line="264" w:lineRule="auto"/>
        <w:rPr>
          <w:szCs w:val="24"/>
        </w:rPr>
      </w:pPr>
      <w:r>
        <w:rPr>
          <w:szCs w:val="24"/>
        </w:rPr>
        <w:t xml:space="preserve">  </w:t>
      </w:r>
      <w:r w:rsidR="00DE0DE4" w:rsidRPr="001003A1">
        <w:rPr>
          <w:szCs w:val="24"/>
        </w:rPr>
        <w:t>Zadanie 1</w:t>
      </w:r>
      <w:r w:rsidR="005C754F" w:rsidRPr="001003A1">
        <w:rPr>
          <w:szCs w:val="24"/>
        </w:rPr>
        <w:t>2</w:t>
      </w:r>
      <w:r w:rsidR="00DE0DE4" w:rsidRPr="001003A1">
        <w:rPr>
          <w:szCs w:val="24"/>
        </w:rPr>
        <w:t xml:space="preserve">.2. (0–1) </w:t>
      </w:r>
    </w:p>
    <w:p w14:paraId="55872218" w14:textId="4AE23BA9" w:rsidR="00DE0DE4" w:rsidRPr="001003A1" w:rsidRDefault="001003A1" w:rsidP="001003A1">
      <w:pPr>
        <w:spacing w:line="264" w:lineRule="auto"/>
        <w:jc w:val="left"/>
        <w:rPr>
          <w:rFonts w:eastAsia="Times New Roman"/>
          <w:lang w:eastAsia="pl-PL"/>
        </w:rPr>
      </w:pPr>
      <w:r>
        <w:rPr>
          <w:rFonts w:eastAsia="Times New Roman"/>
          <w:lang w:eastAsia="pl-PL"/>
        </w:rPr>
        <w:t xml:space="preserve">  </w:t>
      </w:r>
      <w:r w:rsidR="00DE0DE4" w:rsidRPr="001003A1">
        <w:rPr>
          <w:rFonts w:eastAsia="Times New Roman"/>
          <w:lang w:eastAsia="pl-PL"/>
        </w:rPr>
        <w:t xml:space="preserve">Rozstrzygnij, czy czyny wskazane w przytoczonych przepisach prawnych określa się jako zbrodnie. Odpowiedź uzasadnij. </w:t>
      </w:r>
    </w:p>
    <w:p w14:paraId="3C33E0DD" w14:textId="77777777" w:rsidR="00DE0DE4" w:rsidRPr="001003A1" w:rsidRDefault="00DE0DE4" w:rsidP="001003A1">
      <w:pPr>
        <w:spacing w:line="264" w:lineRule="auto"/>
        <w:ind w:left="567" w:hanging="567"/>
        <w:rPr>
          <w:rFonts w:eastAsia="Times New Roman"/>
          <w:b/>
          <w:sz w:val="8"/>
          <w:lang w:eastAsia="pl-PL"/>
        </w:rPr>
      </w:pPr>
    </w:p>
    <w:p w14:paraId="2D465893" w14:textId="33E7280C" w:rsidR="00DE0DE4" w:rsidRPr="00AB4B06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Calibri"/>
        </w:rPr>
      </w:pPr>
      <w:r>
        <w:rPr>
          <w:rFonts w:eastAsia="Calibri"/>
        </w:rPr>
        <w:t>r</w:t>
      </w:r>
      <w:r w:rsidR="00DE0DE4" w:rsidRPr="00AB4B06">
        <w:rPr>
          <w:rFonts w:eastAsia="Calibri"/>
        </w:rPr>
        <w:t>ozstrzygnięcie – …</w:t>
      </w:r>
    </w:p>
    <w:p w14:paraId="1FFF0CE9" w14:textId="61693421" w:rsidR="00DE0DE4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Calibri"/>
        </w:rPr>
      </w:pPr>
      <w:r>
        <w:rPr>
          <w:rFonts w:eastAsia="Calibri"/>
        </w:rPr>
        <w:t>u</w:t>
      </w:r>
      <w:r w:rsidR="00DE0DE4" w:rsidRPr="00AB4B06">
        <w:rPr>
          <w:rFonts w:eastAsia="Calibri"/>
        </w:rPr>
        <w:t>zasadnienie – …</w:t>
      </w:r>
    </w:p>
    <w:p w14:paraId="3A4CFB31" w14:textId="77777777" w:rsidR="001003A1" w:rsidRPr="00AB4B06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Times New Roman"/>
          <w:bCs/>
          <w:sz w:val="8"/>
          <w:lang w:eastAsia="pl-PL"/>
        </w:rPr>
      </w:pPr>
    </w:p>
    <w:p w14:paraId="364D4F2F" w14:textId="394AB4D2" w:rsidR="001003A1" w:rsidRPr="00AB4B06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TimesNewRomanPSMT"/>
          <w:lang w:eastAsia="pl-PL"/>
        </w:rPr>
      </w:pPr>
      <w:r>
        <w:rPr>
          <w:rFonts w:eastAsia="Times New Roman"/>
          <w:bCs/>
          <w:lang w:eastAsia="pl-PL"/>
        </w:rPr>
        <w:t xml:space="preserve">  </w:t>
      </w:r>
      <w:r w:rsidRPr="00AB4B06">
        <w:rPr>
          <w:rFonts w:eastAsia="Times New Roman"/>
          <w:bCs/>
          <w:lang w:eastAsia="pl-PL"/>
        </w:rPr>
        <w:t xml:space="preserve">Art. 156. </w:t>
      </w:r>
      <w:r w:rsidRPr="00AB4B06">
        <w:rPr>
          <w:rFonts w:eastAsia="TimesNewRomanPSMT"/>
          <w:lang w:eastAsia="pl-PL"/>
        </w:rPr>
        <w:t>§ 1. Kto powoduje ciężki uszczerbek na zdrowiu w postaci:</w:t>
      </w:r>
    </w:p>
    <w:p w14:paraId="4EE38362" w14:textId="65ED3AE8" w:rsidR="001003A1" w:rsidRPr="00AB4B06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TimesNewRomanPSMT"/>
          <w:lang w:eastAsia="pl-PL"/>
        </w:rPr>
      </w:pPr>
      <w:r w:rsidRPr="00AB4B06">
        <w:rPr>
          <w:rFonts w:eastAsia="TimesNewRomanPSMT"/>
          <w:lang w:eastAsia="pl-PL"/>
        </w:rPr>
        <w:t>1) pozbawienia człowieka wzroku, słuchu, mowy, zdolności płodzenia,</w:t>
      </w:r>
    </w:p>
    <w:p w14:paraId="0934211E" w14:textId="77777777" w:rsidR="001003A1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TimesNewRomanPSMT"/>
          <w:lang w:eastAsia="pl-PL"/>
        </w:rPr>
      </w:pPr>
      <w:r w:rsidRPr="00AB4B06">
        <w:rPr>
          <w:rFonts w:eastAsia="TimesNewRomanPSMT"/>
          <w:lang w:eastAsia="pl-PL"/>
        </w:rPr>
        <w:t xml:space="preserve">2) innego ciężkiego kalectwa, ciężkiej choroby nieuleczalnej lub długotrwałej, choroby realnie zagrażającej życiu, trwałej choroby psychicznej, całkowitej albo znacznej trwałej niezdolności do pracy w zawodzie lub trwałego, istotnego zeszpecenia lub zniekształcenia ciała, </w:t>
      </w:r>
    </w:p>
    <w:p w14:paraId="2FE73F8F" w14:textId="77777777" w:rsidR="001003A1" w:rsidRPr="00AB4B06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TimesNewRomanPSMT"/>
          <w:lang w:eastAsia="pl-PL"/>
        </w:rPr>
      </w:pPr>
      <w:r w:rsidRPr="00AB4B06">
        <w:rPr>
          <w:rFonts w:eastAsia="TimesNewRomanPSMT"/>
          <w:lang w:eastAsia="pl-PL"/>
        </w:rPr>
        <w:t>podlega karze pozbawienia wolności od roku do lat 10.</w:t>
      </w:r>
    </w:p>
    <w:p w14:paraId="557E2B9D" w14:textId="4E97666B" w:rsidR="001003A1" w:rsidRPr="00AB4B06" w:rsidRDefault="001003A1" w:rsidP="001003A1">
      <w:pPr>
        <w:autoSpaceDE w:val="0"/>
        <w:autoSpaceDN w:val="0"/>
        <w:adjustRightInd w:val="0"/>
        <w:spacing w:line="264" w:lineRule="auto"/>
        <w:jc w:val="left"/>
        <w:rPr>
          <w:rFonts w:eastAsia="TimesNewRomanPSMT"/>
          <w:lang w:eastAsia="pl-PL"/>
        </w:rPr>
      </w:pPr>
      <w:r>
        <w:rPr>
          <w:rFonts w:eastAsia="TimesNewRomanPSMT"/>
          <w:lang w:eastAsia="pl-PL"/>
        </w:rPr>
        <w:t xml:space="preserve">  </w:t>
      </w:r>
      <w:r w:rsidRPr="00AB4B06">
        <w:rPr>
          <w:rFonts w:eastAsia="TimesNewRomanPSMT"/>
          <w:lang w:eastAsia="pl-PL"/>
        </w:rPr>
        <w:t>§ 2. Jeżeli sprawca działa nieumyślnie, podlega karze pozbawienia wolności do lat 3.</w:t>
      </w:r>
    </w:p>
    <w:p w14:paraId="750B6245" w14:textId="77777777" w:rsidR="00DE0DE4" w:rsidRPr="001003A1" w:rsidRDefault="00DE0DE4" w:rsidP="0017655F">
      <w:pPr>
        <w:autoSpaceDE w:val="0"/>
        <w:autoSpaceDN w:val="0"/>
        <w:spacing w:line="360" w:lineRule="auto"/>
        <w:rPr>
          <w:rFonts w:eastAsia="Times New Roman"/>
          <w:sz w:val="2"/>
          <w:lang w:eastAsia="pl-PL"/>
        </w:rPr>
      </w:pPr>
    </w:p>
    <w:p w14:paraId="17740F6B" w14:textId="6C71C1B0" w:rsidR="00CE7573" w:rsidRPr="001003A1" w:rsidRDefault="001003A1" w:rsidP="00144C83">
      <w:pPr>
        <w:spacing w:line="300" w:lineRule="auto"/>
        <w:jc w:val="left"/>
        <w:rPr>
          <w:szCs w:val="24"/>
        </w:rPr>
      </w:pPr>
      <w:r>
        <w:rPr>
          <w:szCs w:val="24"/>
        </w:rPr>
        <w:lastRenderedPageBreak/>
        <w:t xml:space="preserve">  </w:t>
      </w:r>
      <w:r w:rsidR="00CE7573" w:rsidRPr="001003A1">
        <w:rPr>
          <w:szCs w:val="24"/>
        </w:rPr>
        <w:t>Zadanie 1</w:t>
      </w:r>
      <w:r w:rsidR="005C754F" w:rsidRPr="001003A1">
        <w:rPr>
          <w:szCs w:val="24"/>
        </w:rPr>
        <w:t>3</w:t>
      </w:r>
      <w:r w:rsidR="00CE7573" w:rsidRPr="001003A1">
        <w:rPr>
          <w:szCs w:val="24"/>
        </w:rPr>
        <w:t xml:space="preserve">. (0–3) </w:t>
      </w:r>
    </w:p>
    <w:p w14:paraId="69E84CFC" w14:textId="708F1CFA" w:rsidR="001003A1" w:rsidRPr="001003A1" w:rsidRDefault="001003A1" w:rsidP="00144C83">
      <w:pPr>
        <w:tabs>
          <w:tab w:val="left" w:pos="720"/>
        </w:tabs>
        <w:spacing w:line="300" w:lineRule="auto"/>
        <w:jc w:val="left"/>
      </w:pPr>
      <w:r w:rsidRPr="001003A1">
        <w:t xml:space="preserve">  Korzystając z </w:t>
      </w:r>
      <w:r>
        <w:t>materiałów źródłowych</w:t>
      </w:r>
      <w:r w:rsidRPr="001003A1">
        <w:t>, wykonaj polecenia 1</w:t>
      </w:r>
      <w:r>
        <w:t>3</w:t>
      </w:r>
      <w:r w:rsidRPr="001003A1">
        <w:t>.1.–1</w:t>
      </w:r>
      <w:r>
        <w:t>3</w:t>
      </w:r>
      <w:r w:rsidRPr="001003A1">
        <w:t>.</w:t>
      </w:r>
      <w:r w:rsidR="006A3561">
        <w:t>3</w:t>
      </w:r>
      <w:r w:rsidRPr="001003A1">
        <w:t xml:space="preserve">. </w:t>
      </w:r>
    </w:p>
    <w:p w14:paraId="6AFB372E" w14:textId="0314F509" w:rsidR="001D3DC6" w:rsidRDefault="001D3DC6" w:rsidP="00144C83">
      <w:pPr>
        <w:spacing w:line="300" w:lineRule="auto"/>
        <w:rPr>
          <w:rFonts w:eastAsia="Calibri"/>
          <w:sz w:val="16"/>
          <w:shd w:val="clear" w:color="auto" w:fill="FFFFFF"/>
        </w:rPr>
      </w:pPr>
    </w:p>
    <w:p w14:paraId="5608FCE3" w14:textId="77777777" w:rsidR="00144C83" w:rsidRPr="006A3561" w:rsidRDefault="00144C83" w:rsidP="00144C83">
      <w:pPr>
        <w:spacing w:line="300" w:lineRule="auto"/>
        <w:rPr>
          <w:rFonts w:eastAsia="Calibri"/>
          <w:sz w:val="16"/>
          <w:shd w:val="clear" w:color="auto" w:fill="FFFFFF"/>
        </w:rPr>
      </w:pPr>
    </w:p>
    <w:p w14:paraId="13950466" w14:textId="1E0B133E" w:rsidR="001003A1" w:rsidRPr="001003A1" w:rsidRDefault="001003A1" w:rsidP="00144C83">
      <w:pPr>
        <w:spacing w:line="300" w:lineRule="auto"/>
        <w:jc w:val="left"/>
        <w:rPr>
          <w:szCs w:val="24"/>
        </w:rPr>
      </w:pPr>
      <w:r w:rsidRPr="001003A1">
        <w:rPr>
          <w:szCs w:val="24"/>
        </w:rPr>
        <w:t xml:space="preserve">  Zadanie 13.1. (0–1) </w:t>
      </w:r>
    </w:p>
    <w:p w14:paraId="7CBEB688" w14:textId="4D3A648A" w:rsidR="001003A1" w:rsidRPr="001003A1" w:rsidRDefault="001003A1" w:rsidP="00144C83">
      <w:pPr>
        <w:spacing w:line="300" w:lineRule="auto"/>
        <w:rPr>
          <w:rFonts w:eastAsia="Times New Roman"/>
          <w:color w:val="000000"/>
          <w:lang w:eastAsia="pl-PL"/>
        </w:rPr>
      </w:pPr>
      <w:r w:rsidRPr="001003A1">
        <w:rPr>
          <w:rFonts w:eastAsia="Times New Roman"/>
          <w:color w:val="000000"/>
          <w:lang w:eastAsia="pl-PL"/>
        </w:rPr>
        <w:t xml:space="preserve">  Podaj nazwę dokumentu ONZ, z którego pochodzą przytoczone uregulowania prawne.  </w:t>
      </w:r>
    </w:p>
    <w:p w14:paraId="4AC1C0D8" w14:textId="0FBDCC31" w:rsidR="001003A1" w:rsidRDefault="001003A1" w:rsidP="00144C83">
      <w:pPr>
        <w:spacing w:line="300" w:lineRule="auto"/>
        <w:rPr>
          <w:rFonts w:eastAsia="Calibri"/>
          <w:sz w:val="8"/>
        </w:rPr>
      </w:pPr>
    </w:p>
    <w:p w14:paraId="7F4F1A89" w14:textId="77777777" w:rsidR="00144C83" w:rsidRPr="001003A1" w:rsidRDefault="00144C83" w:rsidP="00144C83">
      <w:pPr>
        <w:spacing w:line="300" w:lineRule="auto"/>
        <w:rPr>
          <w:rFonts w:eastAsia="Calibri"/>
          <w:sz w:val="8"/>
        </w:rPr>
      </w:pPr>
    </w:p>
    <w:p w14:paraId="3511BB88" w14:textId="5E2DEF1F" w:rsidR="001D3DC6" w:rsidRPr="00CE7573" w:rsidRDefault="001003A1" w:rsidP="00144C83">
      <w:pPr>
        <w:spacing w:line="300" w:lineRule="auto"/>
        <w:rPr>
          <w:rFonts w:eastAsia="Calibri"/>
        </w:rPr>
      </w:pPr>
      <w:r>
        <w:rPr>
          <w:rFonts w:eastAsia="Calibri"/>
        </w:rPr>
        <w:t xml:space="preserve">  </w:t>
      </w:r>
      <w:r w:rsidR="001D3DC6" w:rsidRPr="00CE7573">
        <w:rPr>
          <w:rFonts w:eastAsia="Calibri"/>
        </w:rPr>
        <w:t xml:space="preserve">Artykuł 15. </w:t>
      </w:r>
      <w:r w:rsidR="001D3DC6">
        <w:rPr>
          <w:rFonts w:eastAsia="Calibri"/>
        </w:rPr>
        <w:t>dokumentu uchwalonego przez Z</w:t>
      </w:r>
      <w:r w:rsidR="00685AA3">
        <w:rPr>
          <w:rFonts w:eastAsia="Calibri"/>
        </w:rPr>
        <w:t xml:space="preserve">gromadzenie </w:t>
      </w:r>
      <w:r w:rsidR="00DE0DE4">
        <w:rPr>
          <w:rFonts w:eastAsia="Calibri"/>
        </w:rPr>
        <w:t>O</w:t>
      </w:r>
      <w:r w:rsidR="00685AA3">
        <w:rPr>
          <w:rFonts w:eastAsia="Calibri"/>
        </w:rPr>
        <w:t>gólne</w:t>
      </w:r>
      <w:r w:rsidR="001D3DC6">
        <w:rPr>
          <w:rFonts w:eastAsia="Calibri"/>
        </w:rPr>
        <w:t xml:space="preserve"> ONZ 10 grudnia 1948 roku </w:t>
      </w:r>
    </w:p>
    <w:p w14:paraId="04542AC6" w14:textId="70B8D1B0" w:rsidR="001D3DC6" w:rsidRPr="00CE7573" w:rsidRDefault="001D3DC6" w:rsidP="00144C83">
      <w:pPr>
        <w:spacing w:line="300" w:lineRule="auto"/>
        <w:rPr>
          <w:rFonts w:eastAsia="Calibri"/>
        </w:rPr>
      </w:pPr>
      <w:r w:rsidRPr="00CE7573">
        <w:rPr>
          <w:rFonts w:eastAsia="Calibri"/>
        </w:rPr>
        <w:t>1. Każd</w:t>
      </w:r>
      <w:r>
        <w:rPr>
          <w:rFonts w:eastAsia="Calibri"/>
        </w:rPr>
        <w:t>a jednostka</w:t>
      </w:r>
      <w:r w:rsidRPr="00CE7573">
        <w:rPr>
          <w:rFonts w:eastAsia="Calibri"/>
        </w:rPr>
        <w:t xml:space="preserve"> ma prawo do obywatelstwa.</w:t>
      </w:r>
    </w:p>
    <w:p w14:paraId="2BF9A3A8" w14:textId="77777777" w:rsidR="001D3DC6" w:rsidRPr="00CE7573" w:rsidRDefault="001D3DC6" w:rsidP="00144C83">
      <w:pPr>
        <w:spacing w:line="300" w:lineRule="auto"/>
        <w:rPr>
          <w:rFonts w:eastAsia="Calibri"/>
        </w:rPr>
      </w:pPr>
      <w:r w:rsidRPr="00CE7573">
        <w:rPr>
          <w:rFonts w:eastAsia="Calibri"/>
        </w:rPr>
        <w:t xml:space="preserve">2. Nikogo </w:t>
      </w:r>
      <w:r>
        <w:rPr>
          <w:rFonts w:eastAsia="Calibri"/>
        </w:rPr>
        <w:t xml:space="preserve">nie można arbitralnie </w:t>
      </w:r>
      <w:r w:rsidRPr="00CE7573">
        <w:rPr>
          <w:rFonts w:eastAsia="Calibri"/>
        </w:rPr>
        <w:t xml:space="preserve">pozbawiać </w:t>
      </w:r>
      <w:r>
        <w:rPr>
          <w:rFonts w:eastAsia="Calibri"/>
        </w:rPr>
        <w:t xml:space="preserve">jego </w:t>
      </w:r>
      <w:r w:rsidRPr="00CE7573">
        <w:rPr>
          <w:rFonts w:eastAsia="Calibri"/>
        </w:rPr>
        <w:t xml:space="preserve">obywatelstwa ani </w:t>
      </w:r>
      <w:r>
        <w:rPr>
          <w:rFonts w:eastAsia="Calibri"/>
        </w:rPr>
        <w:t xml:space="preserve">też prawa do zmiany jego obywatelstwa. </w:t>
      </w:r>
    </w:p>
    <w:p w14:paraId="4E470673" w14:textId="6F0D0132" w:rsidR="001003A1" w:rsidRDefault="001003A1" w:rsidP="00144C83">
      <w:pPr>
        <w:spacing w:line="300" w:lineRule="auto"/>
        <w:jc w:val="left"/>
        <w:outlineLvl w:val="0"/>
        <w:rPr>
          <w:sz w:val="16"/>
        </w:rPr>
      </w:pPr>
    </w:p>
    <w:p w14:paraId="60F3D346" w14:textId="77777777" w:rsidR="00144C83" w:rsidRPr="001003A1" w:rsidRDefault="00144C83" w:rsidP="00144C83">
      <w:pPr>
        <w:spacing w:line="300" w:lineRule="auto"/>
        <w:jc w:val="left"/>
        <w:outlineLvl w:val="0"/>
        <w:rPr>
          <w:sz w:val="16"/>
        </w:rPr>
      </w:pPr>
    </w:p>
    <w:p w14:paraId="4DC8FA65" w14:textId="58D52C18" w:rsidR="001003A1" w:rsidRPr="006A3561" w:rsidRDefault="001003A1" w:rsidP="00144C83">
      <w:pPr>
        <w:spacing w:line="300" w:lineRule="auto"/>
        <w:jc w:val="left"/>
        <w:rPr>
          <w:szCs w:val="24"/>
        </w:rPr>
      </w:pPr>
      <w:r w:rsidRPr="006A3561">
        <w:rPr>
          <w:szCs w:val="24"/>
        </w:rPr>
        <w:t xml:space="preserve">  Zadanie 13.2. (0–1) </w:t>
      </w:r>
    </w:p>
    <w:p w14:paraId="15120915" w14:textId="1A6687D8" w:rsidR="001003A1" w:rsidRPr="006A3561" w:rsidRDefault="001003A1" w:rsidP="00144C83">
      <w:pPr>
        <w:spacing w:line="300" w:lineRule="auto"/>
        <w:jc w:val="left"/>
        <w:rPr>
          <w:rFonts w:eastAsia="Calibri"/>
        </w:rPr>
      </w:pPr>
      <w:r w:rsidRPr="006A3561">
        <w:rPr>
          <w:rFonts w:eastAsia="Calibri"/>
        </w:rPr>
        <w:t xml:space="preserve">  Rozstrzygnij, która z mniejszości przedstawionych w tekstach nie ma – zapewnionego w państwie stałego zamieszkania – prawa z art. 15. przytoczonego dokumentu ONZ. Odpowiedź uzasadnij, odnosząc się do właściwego tekstu. </w:t>
      </w:r>
    </w:p>
    <w:p w14:paraId="6FF31DA7" w14:textId="77777777" w:rsidR="001003A1" w:rsidRPr="006A3561" w:rsidRDefault="001003A1" w:rsidP="00144C83">
      <w:pPr>
        <w:spacing w:line="300" w:lineRule="auto"/>
        <w:jc w:val="left"/>
        <w:rPr>
          <w:rFonts w:eastAsia="Calibri"/>
          <w:sz w:val="8"/>
        </w:rPr>
      </w:pPr>
    </w:p>
    <w:p w14:paraId="5CC58441" w14:textId="055616EA" w:rsidR="001003A1" w:rsidRPr="006A3561" w:rsidRDefault="006A3561" w:rsidP="00144C83">
      <w:pPr>
        <w:spacing w:line="300" w:lineRule="auto"/>
        <w:jc w:val="left"/>
        <w:rPr>
          <w:rFonts w:eastAsia="Calibri"/>
          <w:lang w:eastAsia="pl-PL"/>
        </w:rPr>
      </w:pPr>
      <w:r w:rsidRPr="006A3561">
        <w:rPr>
          <w:rFonts w:eastAsia="Calibri"/>
        </w:rPr>
        <w:t>r</w:t>
      </w:r>
      <w:r w:rsidR="001003A1" w:rsidRPr="006A3561">
        <w:rPr>
          <w:rFonts w:eastAsia="Calibri"/>
        </w:rPr>
        <w:t xml:space="preserve">ozstrzygnięcie </w:t>
      </w:r>
      <w:r w:rsidR="001003A1" w:rsidRPr="006A3561">
        <w:rPr>
          <w:rFonts w:eastAsia="Calibri"/>
          <w:lang w:eastAsia="pl-PL"/>
        </w:rPr>
        <w:t>– mniejszość</w:t>
      </w:r>
      <w:r w:rsidRPr="006A3561">
        <w:rPr>
          <w:rFonts w:eastAsia="Calibri"/>
          <w:lang w:eastAsia="pl-PL"/>
        </w:rPr>
        <w:t xml:space="preserve"> z </w:t>
      </w:r>
      <w:r w:rsidR="001003A1" w:rsidRPr="006A3561">
        <w:rPr>
          <w:rFonts w:eastAsia="Calibri"/>
          <w:lang w:eastAsia="pl-PL"/>
        </w:rPr>
        <w:t>tekst</w:t>
      </w:r>
      <w:r w:rsidRPr="006A3561">
        <w:rPr>
          <w:rFonts w:eastAsia="Calibri"/>
          <w:lang w:eastAsia="pl-PL"/>
        </w:rPr>
        <w:t>u</w:t>
      </w:r>
      <w:r w:rsidR="001003A1" w:rsidRPr="006A3561">
        <w:rPr>
          <w:rFonts w:eastAsia="Calibri"/>
          <w:lang w:eastAsia="pl-PL"/>
        </w:rPr>
        <w:t xml:space="preserve"> … </w:t>
      </w:r>
    </w:p>
    <w:p w14:paraId="206FA3BB" w14:textId="2D41C861" w:rsidR="001003A1" w:rsidRPr="006A3561" w:rsidRDefault="006A3561" w:rsidP="00144C83">
      <w:pPr>
        <w:spacing w:line="300" w:lineRule="auto"/>
        <w:jc w:val="left"/>
        <w:rPr>
          <w:rFonts w:eastAsia="Calibri"/>
        </w:rPr>
      </w:pPr>
      <w:r w:rsidRPr="006A3561">
        <w:rPr>
          <w:rFonts w:eastAsia="Calibri"/>
        </w:rPr>
        <w:t>u</w:t>
      </w:r>
      <w:r w:rsidR="001003A1" w:rsidRPr="006A3561">
        <w:rPr>
          <w:rFonts w:eastAsia="Calibri"/>
        </w:rPr>
        <w:t>zasadnienie – …</w:t>
      </w:r>
    </w:p>
    <w:p w14:paraId="75E908E8" w14:textId="7F9A98D8" w:rsidR="001003A1" w:rsidRDefault="001003A1" w:rsidP="00144C83">
      <w:pPr>
        <w:spacing w:line="300" w:lineRule="auto"/>
        <w:rPr>
          <w:rFonts w:eastAsia="Calibri"/>
          <w:b/>
          <w:sz w:val="18"/>
        </w:rPr>
      </w:pPr>
    </w:p>
    <w:p w14:paraId="68E68D27" w14:textId="77777777" w:rsidR="00144C83" w:rsidRPr="00685AA3" w:rsidRDefault="00144C83" w:rsidP="00144C83">
      <w:pPr>
        <w:spacing w:line="300" w:lineRule="auto"/>
        <w:rPr>
          <w:rFonts w:eastAsia="Calibri"/>
          <w:b/>
          <w:sz w:val="18"/>
        </w:rPr>
      </w:pPr>
    </w:p>
    <w:p w14:paraId="0807B388" w14:textId="57270F22" w:rsidR="001003A1" w:rsidRPr="006A3561" w:rsidRDefault="006A3561" w:rsidP="00144C83">
      <w:pPr>
        <w:spacing w:line="300" w:lineRule="auto"/>
        <w:jc w:val="left"/>
        <w:rPr>
          <w:szCs w:val="24"/>
        </w:rPr>
      </w:pPr>
      <w:r w:rsidRPr="006A3561">
        <w:rPr>
          <w:szCs w:val="24"/>
        </w:rPr>
        <w:t xml:space="preserve">  </w:t>
      </w:r>
      <w:r w:rsidR="001003A1" w:rsidRPr="006A3561">
        <w:rPr>
          <w:szCs w:val="24"/>
        </w:rPr>
        <w:t xml:space="preserve">Zadanie 13.3. (0–1) </w:t>
      </w:r>
    </w:p>
    <w:p w14:paraId="689447D3" w14:textId="63C1F9E8" w:rsidR="001003A1" w:rsidRPr="006A3561" w:rsidRDefault="006A3561" w:rsidP="00144C83">
      <w:pPr>
        <w:spacing w:line="300" w:lineRule="auto"/>
        <w:rPr>
          <w:rFonts w:eastAsia="Calibri"/>
        </w:rPr>
      </w:pPr>
      <w:r w:rsidRPr="006A3561">
        <w:rPr>
          <w:rFonts w:eastAsia="Calibri"/>
        </w:rPr>
        <w:t xml:space="preserve">  </w:t>
      </w:r>
      <w:r w:rsidR="001003A1" w:rsidRPr="006A3561">
        <w:rPr>
          <w:rFonts w:eastAsia="Calibri"/>
        </w:rPr>
        <w:t xml:space="preserve">Do każdej podanej nazwy mniejszości przyporządkuj tekst jej dotyczący.  </w:t>
      </w:r>
    </w:p>
    <w:p w14:paraId="1B9456FA" w14:textId="77777777" w:rsidR="001003A1" w:rsidRPr="006A3561" w:rsidRDefault="001003A1" w:rsidP="00144C83">
      <w:pPr>
        <w:spacing w:line="300" w:lineRule="auto"/>
        <w:jc w:val="left"/>
        <w:rPr>
          <w:rFonts w:eastAsia="Calibri"/>
          <w:sz w:val="8"/>
          <w:lang w:eastAsia="pl-PL"/>
        </w:rPr>
      </w:pPr>
    </w:p>
    <w:p w14:paraId="24D968D3" w14:textId="066E373C" w:rsidR="001003A1" w:rsidRPr="00CE7573" w:rsidRDefault="001003A1" w:rsidP="00144C83">
      <w:pPr>
        <w:spacing w:line="300" w:lineRule="auto"/>
        <w:jc w:val="left"/>
        <w:rPr>
          <w:rFonts w:eastAsia="Calibri"/>
          <w:lang w:eastAsia="pl-PL"/>
        </w:rPr>
      </w:pPr>
      <w:r w:rsidRPr="00CE7573">
        <w:rPr>
          <w:rFonts w:eastAsia="Calibri"/>
          <w:lang w:eastAsia="pl-PL"/>
        </w:rPr>
        <w:t xml:space="preserve">Kurdowie – </w:t>
      </w:r>
      <w:r>
        <w:rPr>
          <w:rFonts w:eastAsia="Calibri"/>
          <w:lang w:eastAsia="pl-PL"/>
        </w:rPr>
        <w:t>mniejszość</w:t>
      </w:r>
      <w:r w:rsidR="006A3561">
        <w:rPr>
          <w:rFonts w:eastAsia="Calibri"/>
          <w:lang w:eastAsia="pl-PL"/>
        </w:rPr>
        <w:t xml:space="preserve"> z</w:t>
      </w:r>
      <w:r>
        <w:rPr>
          <w:rFonts w:eastAsia="Calibri"/>
          <w:lang w:eastAsia="pl-PL"/>
        </w:rPr>
        <w:t xml:space="preserve"> tekst</w:t>
      </w:r>
      <w:r w:rsidR="006A3561">
        <w:rPr>
          <w:rFonts w:eastAsia="Calibri"/>
          <w:lang w:eastAsia="pl-PL"/>
        </w:rPr>
        <w:t>u</w:t>
      </w:r>
      <w:r>
        <w:rPr>
          <w:rFonts w:eastAsia="Calibri"/>
          <w:lang w:eastAsia="pl-PL"/>
        </w:rPr>
        <w:t xml:space="preserve"> </w:t>
      </w:r>
      <w:r w:rsidRPr="00CE7573">
        <w:rPr>
          <w:rFonts w:eastAsia="Calibri"/>
          <w:lang w:eastAsia="pl-PL"/>
        </w:rPr>
        <w:t>…</w:t>
      </w:r>
      <w:r>
        <w:rPr>
          <w:rFonts w:eastAsia="Calibri"/>
          <w:lang w:eastAsia="pl-PL"/>
        </w:rPr>
        <w:t xml:space="preserve"> </w:t>
      </w:r>
    </w:p>
    <w:p w14:paraId="43971C60" w14:textId="2D7A9C2D" w:rsidR="001003A1" w:rsidRPr="00CE7573" w:rsidRDefault="001003A1" w:rsidP="00144C83">
      <w:pPr>
        <w:spacing w:line="300" w:lineRule="auto"/>
        <w:jc w:val="left"/>
        <w:rPr>
          <w:rFonts w:eastAsia="Calibri"/>
          <w:lang w:eastAsia="pl-PL"/>
        </w:rPr>
      </w:pPr>
      <w:r w:rsidRPr="00CE7573">
        <w:rPr>
          <w:rFonts w:eastAsia="Calibri"/>
          <w:lang w:eastAsia="pl-PL"/>
        </w:rPr>
        <w:t xml:space="preserve">Ujgurzy – </w:t>
      </w:r>
      <w:r w:rsidR="006A3561">
        <w:rPr>
          <w:rFonts w:eastAsia="Calibri"/>
          <w:lang w:eastAsia="pl-PL"/>
        </w:rPr>
        <w:t xml:space="preserve">mniejszość z tekstu </w:t>
      </w:r>
      <w:r w:rsidR="006A3561" w:rsidRPr="00CE7573">
        <w:rPr>
          <w:rFonts w:eastAsia="Calibri"/>
          <w:lang w:eastAsia="pl-PL"/>
        </w:rPr>
        <w:t>…</w:t>
      </w:r>
      <w:r w:rsidR="006A3561">
        <w:rPr>
          <w:rFonts w:eastAsia="Calibri"/>
          <w:lang w:eastAsia="pl-PL"/>
        </w:rPr>
        <w:t xml:space="preserve"> </w:t>
      </w:r>
    </w:p>
    <w:p w14:paraId="172871C8" w14:textId="76C3BBB4" w:rsidR="001003A1" w:rsidRPr="00CE7573" w:rsidRDefault="001003A1" w:rsidP="00144C83">
      <w:pPr>
        <w:spacing w:line="300" w:lineRule="auto"/>
        <w:jc w:val="left"/>
        <w:rPr>
          <w:rFonts w:eastAsia="Calibri"/>
          <w:lang w:eastAsia="pl-PL"/>
        </w:rPr>
      </w:pPr>
      <w:proofErr w:type="spellStart"/>
      <w:r w:rsidRPr="00CE7573">
        <w:rPr>
          <w:rFonts w:eastAsia="Calibri"/>
          <w:lang w:eastAsia="pl-PL"/>
        </w:rPr>
        <w:t>Rohin</w:t>
      </w:r>
      <w:r>
        <w:rPr>
          <w:rFonts w:eastAsia="Calibri"/>
          <w:lang w:eastAsia="pl-PL"/>
        </w:rPr>
        <w:t>dżowie</w:t>
      </w:r>
      <w:proofErr w:type="spellEnd"/>
      <w:r w:rsidRPr="00CE7573">
        <w:rPr>
          <w:rFonts w:eastAsia="Calibri"/>
          <w:lang w:eastAsia="pl-PL"/>
        </w:rPr>
        <w:t xml:space="preserve"> – </w:t>
      </w:r>
      <w:r w:rsidR="006A3561">
        <w:rPr>
          <w:rFonts w:eastAsia="Calibri"/>
          <w:lang w:eastAsia="pl-PL"/>
        </w:rPr>
        <w:t xml:space="preserve">mniejszość z tekstu </w:t>
      </w:r>
      <w:r w:rsidR="006A3561" w:rsidRPr="00CE7573">
        <w:rPr>
          <w:rFonts w:eastAsia="Calibri"/>
          <w:lang w:eastAsia="pl-PL"/>
        </w:rPr>
        <w:t>…</w:t>
      </w:r>
      <w:r w:rsidR="006A3561">
        <w:rPr>
          <w:rFonts w:eastAsia="Calibri"/>
          <w:lang w:eastAsia="pl-PL"/>
        </w:rPr>
        <w:t xml:space="preserve"> </w:t>
      </w:r>
    </w:p>
    <w:p w14:paraId="63286B19" w14:textId="306AA132" w:rsidR="001D3DC6" w:rsidRPr="006A3561" w:rsidRDefault="001D3DC6" w:rsidP="00144C83">
      <w:pPr>
        <w:spacing w:line="300" w:lineRule="auto"/>
        <w:rPr>
          <w:rFonts w:eastAsia="Calibri"/>
          <w:sz w:val="16"/>
          <w:shd w:val="clear" w:color="auto" w:fill="FFFFFF"/>
        </w:rPr>
      </w:pPr>
    </w:p>
    <w:p w14:paraId="02AAFAC0" w14:textId="38A9BFD7" w:rsidR="00CE7573" w:rsidRPr="00CE7573" w:rsidRDefault="006A3561" w:rsidP="00144C83">
      <w:pPr>
        <w:spacing w:line="300" w:lineRule="auto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  </w:t>
      </w:r>
      <w:r w:rsidR="00DE0DE4">
        <w:rPr>
          <w:rFonts w:eastAsia="Calibri"/>
          <w:shd w:val="clear" w:color="auto" w:fill="FFFFFF"/>
        </w:rPr>
        <w:t xml:space="preserve">Teksty </w:t>
      </w:r>
      <w:r w:rsidR="001D3DC6">
        <w:rPr>
          <w:rFonts w:eastAsia="Calibri"/>
          <w:shd w:val="clear" w:color="auto" w:fill="FFFFFF"/>
        </w:rPr>
        <w:t>publicystyczne o</w:t>
      </w:r>
      <w:r w:rsidR="00FC10E3">
        <w:rPr>
          <w:rFonts w:eastAsia="Calibri"/>
          <w:shd w:val="clear" w:color="auto" w:fill="FFFFFF"/>
        </w:rPr>
        <w:t xml:space="preserve"> </w:t>
      </w:r>
      <w:r w:rsidR="00C64C26">
        <w:rPr>
          <w:rFonts w:eastAsia="Calibri"/>
          <w:shd w:val="clear" w:color="auto" w:fill="FFFFFF"/>
        </w:rPr>
        <w:t>praw</w:t>
      </w:r>
      <w:r w:rsidR="001D3DC6">
        <w:rPr>
          <w:rFonts w:eastAsia="Calibri"/>
          <w:shd w:val="clear" w:color="auto" w:fill="FFFFFF"/>
        </w:rPr>
        <w:t>ach</w:t>
      </w:r>
      <w:r w:rsidR="00C64C26">
        <w:rPr>
          <w:rFonts w:eastAsia="Calibri"/>
          <w:shd w:val="clear" w:color="auto" w:fill="FFFFFF"/>
        </w:rPr>
        <w:t xml:space="preserve"> </w:t>
      </w:r>
      <w:r w:rsidR="00CE7573" w:rsidRPr="00CE7573">
        <w:rPr>
          <w:rFonts w:eastAsia="Calibri"/>
          <w:shd w:val="clear" w:color="auto" w:fill="FFFFFF"/>
        </w:rPr>
        <w:t>mniejszości</w:t>
      </w:r>
      <w:r w:rsidR="00C64C26">
        <w:rPr>
          <w:rFonts w:eastAsia="Calibri"/>
          <w:shd w:val="clear" w:color="auto" w:fill="FFFFFF"/>
        </w:rPr>
        <w:t xml:space="preserve"> w państwach Azji</w:t>
      </w:r>
      <w:r w:rsidR="001D3DC6">
        <w:rPr>
          <w:rFonts w:eastAsia="Calibri"/>
          <w:shd w:val="clear" w:color="auto" w:fill="FFFFFF"/>
        </w:rPr>
        <w:t xml:space="preserve"> </w:t>
      </w:r>
    </w:p>
    <w:p w14:paraId="2C00B86E" w14:textId="77777777" w:rsidR="006A3561" w:rsidRPr="006A3561" w:rsidRDefault="006A3561" w:rsidP="00144C83">
      <w:pPr>
        <w:spacing w:line="300" w:lineRule="auto"/>
        <w:jc w:val="left"/>
        <w:rPr>
          <w:rFonts w:eastAsia="Calibri"/>
          <w:sz w:val="8"/>
          <w:szCs w:val="8"/>
          <w:shd w:val="clear" w:color="auto" w:fill="FFFFFF"/>
        </w:rPr>
      </w:pPr>
    </w:p>
    <w:p w14:paraId="61510377" w14:textId="51365250" w:rsidR="006A3561" w:rsidRPr="006A3561" w:rsidRDefault="006A3561" w:rsidP="00144C83">
      <w:pPr>
        <w:spacing w:line="300" w:lineRule="auto"/>
        <w:jc w:val="left"/>
      </w:pPr>
      <w:r w:rsidRPr="006A3561">
        <w:rPr>
          <w:rFonts w:eastAsia="Calibri"/>
          <w:shd w:val="clear" w:color="auto" w:fill="FFFFFF"/>
        </w:rPr>
        <w:t xml:space="preserve">  </w:t>
      </w:r>
      <w:r w:rsidR="0079517F" w:rsidRPr="006A3561">
        <w:rPr>
          <w:rFonts w:eastAsia="Calibri"/>
          <w:shd w:val="clear" w:color="auto" w:fill="FFFFFF"/>
        </w:rPr>
        <w:t xml:space="preserve">Tekst </w:t>
      </w:r>
      <w:r w:rsidR="00C64C26" w:rsidRPr="006A3561">
        <w:rPr>
          <w:rFonts w:eastAsia="Calibri"/>
          <w:shd w:val="clear" w:color="auto" w:fill="FFFFFF"/>
        </w:rPr>
        <w:t>1</w:t>
      </w:r>
      <w:r w:rsidR="00CE7573" w:rsidRPr="006A3561">
        <w:rPr>
          <w:rFonts w:eastAsia="Calibri"/>
          <w:shd w:val="clear" w:color="auto" w:fill="FFFFFF"/>
        </w:rPr>
        <w:t>.</w:t>
      </w:r>
      <w:r w:rsidRPr="006A3561">
        <w:rPr>
          <w:rFonts w:eastAsia="Calibri"/>
          <w:shd w:val="clear" w:color="auto" w:fill="FFFFFF"/>
        </w:rPr>
        <w:t xml:space="preserve"> (</w:t>
      </w:r>
      <w:r w:rsidRPr="006A3561">
        <w:rPr>
          <w:rFonts w:eastAsia="Times New Roman"/>
          <w:bCs/>
          <w:kern w:val="36"/>
          <w:lang w:eastAsia="pl-PL"/>
        </w:rPr>
        <w:t xml:space="preserve">z portalu </w:t>
      </w:r>
      <w:r w:rsidRPr="006A3561">
        <w:t>krytykapolityczna.pl)</w:t>
      </w:r>
    </w:p>
    <w:p w14:paraId="56FB693A" w14:textId="39D54C6E" w:rsidR="0079517F" w:rsidRPr="006A3561" w:rsidRDefault="006A3561" w:rsidP="00144C83">
      <w:pPr>
        <w:spacing w:line="300" w:lineRule="auto"/>
        <w:jc w:val="left"/>
      </w:pPr>
      <w:r w:rsidRPr="006A3561">
        <w:rPr>
          <w:rFonts w:eastAsia="Times New Roman"/>
          <w:lang w:eastAsia="pl-PL"/>
        </w:rPr>
        <w:t xml:space="preserve">  </w:t>
      </w:r>
      <w:r w:rsidR="0079517F" w:rsidRPr="006A3561">
        <w:rPr>
          <w:rFonts w:eastAsia="Times New Roman"/>
          <w:lang w:eastAsia="pl-PL"/>
        </w:rPr>
        <w:t>Do czystek etnicznych, które dzieją się dzisiaj [w 2017 roku], najważniejszym momentem w</w:t>
      </w:r>
      <w:r>
        <w:rPr>
          <w:rFonts w:eastAsia="Times New Roman"/>
          <w:lang w:eastAsia="pl-PL"/>
        </w:rPr>
        <w:t> </w:t>
      </w:r>
      <w:r w:rsidR="0079517F" w:rsidRPr="006A3561">
        <w:rPr>
          <w:rFonts w:eastAsia="Times New Roman"/>
          <w:lang w:eastAsia="pl-PL"/>
        </w:rPr>
        <w:t xml:space="preserve">ich historii był rok 1982 [– ta żyjąca od kilku pokoleń w stanie </w:t>
      </w:r>
      <w:proofErr w:type="spellStart"/>
      <w:r w:rsidR="0079517F" w:rsidRPr="006A3561">
        <w:rPr>
          <w:rFonts w:eastAsia="Times New Roman"/>
          <w:lang w:eastAsia="pl-PL"/>
        </w:rPr>
        <w:t>Arakan</w:t>
      </w:r>
      <w:proofErr w:type="spellEnd"/>
      <w:r w:rsidR="0079517F" w:rsidRPr="006A3561">
        <w:rPr>
          <w:rFonts w:eastAsia="Times New Roman"/>
          <w:lang w:eastAsia="pl-PL"/>
        </w:rPr>
        <w:t xml:space="preserve"> wspólnota muzułmanów stała] się największą społecznością bezpaństwowców na świecie – ludźmi bez dokumentów, bez ochrony, bez szans na pracę, posiadanie własności czy wysłanie dzieci do szkoły. […] 30 lat później zaczęła się kolejna kampania władz [</w:t>
      </w:r>
      <w:proofErr w:type="spellStart"/>
      <w:r w:rsidR="0079517F" w:rsidRPr="006A3561">
        <w:rPr>
          <w:rFonts w:eastAsia="Times New Roman"/>
          <w:lang w:eastAsia="pl-PL"/>
        </w:rPr>
        <w:t>Mjanmy</w:t>
      </w:r>
      <w:proofErr w:type="spellEnd"/>
      <w:r w:rsidR="0079517F" w:rsidRPr="006A3561">
        <w:rPr>
          <w:rFonts w:eastAsia="Times New Roman"/>
          <w:lang w:eastAsia="pl-PL"/>
        </w:rPr>
        <w:t xml:space="preserve">] przeciwko nim, tym razem zamieszki na tle religijnym, przymusowe wysiedlenia do wewnętrznych obozów tymczasowych i </w:t>
      </w:r>
      <w:r w:rsidR="001F7B00" w:rsidRPr="006A3561">
        <w:rPr>
          <w:rFonts w:eastAsia="Times New Roman"/>
          <w:lang w:eastAsia="pl-PL"/>
        </w:rPr>
        <w:t>[…]</w:t>
      </w:r>
      <w:r w:rsidR="0079517F" w:rsidRPr="006A3561">
        <w:rPr>
          <w:rFonts w:eastAsia="Times New Roman"/>
          <w:lang w:eastAsia="pl-PL"/>
        </w:rPr>
        <w:t xml:space="preserve"> dla wielu z nich uchodźctwo [w</w:t>
      </w:r>
      <w:r w:rsidR="00785FAB" w:rsidRPr="006A3561">
        <w:rPr>
          <w:rFonts w:eastAsia="Times New Roman"/>
          <w:lang w:eastAsia="pl-PL"/>
        </w:rPr>
        <w:t> </w:t>
      </w:r>
      <w:r w:rsidR="0079517F" w:rsidRPr="006A3561">
        <w:rPr>
          <w:rFonts w:eastAsia="Times New Roman"/>
          <w:lang w:eastAsia="pl-PL"/>
        </w:rPr>
        <w:t>Bangladeszu].</w:t>
      </w:r>
      <w:r w:rsidR="0079517F" w:rsidRPr="006A3561">
        <w:t xml:space="preserve"> </w:t>
      </w:r>
    </w:p>
    <w:p w14:paraId="769A805E" w14:textId="77777777" w:rsidR="006A3561" w:rsidRPr="006A3561" w:rsidRDefault="006A3561" w:rsidP="00144C83">
      <w:pPr>
        <w:spacing w:line="300" w:lineRule="auto"/>
        <w:jc w:val="left"/>
        <w:rPr>
          <w:rFonts w:eastAsia="Calibri"/>
          <w:sz w:val="8"/>
          <w:szCs w:val="8"/>
        </w:rPr>
      </w:pPr>
    </w:p>
    <w:p w14:paraId="33E5762A" w14:textId="4374E5A3" w:rsidR="006A3561" w:rsidRPr="006A3561" w:rsidRDefault="006A3561" w:rsidP="00144C83">
      <w:pPr>
        <w:spacing w:line="300" w:lineRule="auto"/>
        <w:jc w:val="left"/>
        <w:rPr>
          <w:rFonts w:eastAsia="Calibri"/>
        </w:rPr>
      </w:pPr>
      <w:r w:rsidRPr="006A3561">
        <w:rPr>
          <w:rFonts w:eastAsia="Calibri"/>
        </w:rPr>
        <w:t xml:space="preserve">  </w:t>
      </w:r>
      <w:r w:rsidR="0079517F" w:rsidRPr="006A3561">
        <w:rPr>
          <w:rFonts w:eastAsia="Calibri"/>
        </w:rPr>
        <w:t>Tekst</w:t>
      </w:r>
      <w:r w:rsidR="00CE7573" w:rsidRPr="006A3561">
        <w:rPr>
          <w:rFonts w:eastAsia="Calibri"/>
        </w:rPr>
        <w:t xml:space="preserve"> </w:t>
      </w:r>
      <w:r w:rsidR="00C64C26" w:rsidRPr="006A3561">
        <w:rPr>
          <w:rFonts w:eastAsia="Calibri"/>
        </w:rPr>
        <w:t>2</w:t>
      </w:r>
      <w:r w:rsidR="00CE7573" w:rsidRPr="006A3561">
        <w:rPr>
          <w:rFonts w:eastAsia="Calibri"/>
        </w:rPr>
        <w:t xml:space="preserve">. </w:t>
      </w:r>
      <w:r w:rsidRPr="006A3561">
        <w:rPr>
          <w:rFonts w:eastAsia="Calibri"/>
        </w:rPr>
        <w:t xml:space="preserve">(z portalu </w:t>
      </w:r>
      <w:r w:rsidRPr="006A3561">
        <w:rPr>
          <w:rFonts w:eastAsia="Times New Roman"/>
          <w:bCs/>
          <w:kern w:val="36"/>
          <w:lang w:eastAsia="pl-PL"/>
        </w:rPr>
        <w:t>gosc.pl)</w:t>
      </w:r>
    </w:p>
    <w:p w14:paraId="31CA49CD" w14:textId="160A7208" w:rsidR="006A3561" w:rsidRDefault="006A3561" w:rsidP="00144C83">
      <w:pPr>
        <w:spacing w:line="300" w:lineRule="auto"/>
        <w:jc w:val="left"/>
        <w:rPr>
          <w:rFonts w:eastAsia="Times New Roman"/>
          <w:lang w:eastAsia="pl-PL"/>
        </w:rPr>
      </w:pPr>
      <w:r w:rsidRPr="006A3561">
        <w:rPr>
          <w:rFonts w:eastAsia="Times New Roman"/>
          <w:lang w:eastAsia="pl-PL"/>
        </w:rPr>
        <w:t xml:space="preserve">  </w:t>
      </w:r>
      <w:r w:rsidR="0079517F" w:rsidRPr="006A3561">
        <w:rPr>
          <w:rFonts w:eastAsia="Times New Roman"/>
          <w:lang w:eastAsia="pl-PL"/>
        </w:rPr>
        <w:t>[…] to grupa etniczna pochodzenia tureckiego, [zamieszkująca przede wszystkim Chiny]. W</w:t>
      </w:r>
      <w:r>
        <w:rPr>
          <w:rFonts w:eastAsia="Times New Roman"/>
          <w:lang w:eastAsia="pl-PL"/>
        </w:rPr>
        <w:t> </w:t>
      </w:r>
      <w:r w:rsidR="0079517F" w:rsidRPr="006A3561">
        <w:rPr>
          <w:rFonts w:eastAsia="Times New Roman"/>
          <w:lang w:eastAsia="pl-PL"/>
        </w:rPr>
        <w:t xml:space="preserve">XXI wieku […] stali się w </w:t>
      </w:r>
      <w:proofErr w:type="spellStart"/>
      <w:r w:rsidR="0079517F" w:rsidRPr="006A3561">
        <w:rPr>
          <w:rFonts w:eastAsia="Times New Roman"/>
          <w:lang w:eastAsia="pl-PL"/>
        </w:rPr>
        <w:t>Sinciangu</w:t>
      </w:r>
      <w:proofErr w:type="spellEnd"/>
      <w:r w:rsidR="0079517F" w:rsidRPr="006A3561">
        <w:rPr>
          <w:rFonts w:eastAsia="Times New Roman"/>
          <w:lang w:eastAsia="pl-PL"/>
        </w:rPr>
        <w:t xml:space="preserve"> [swoim regionie autonomicznym] mniejszością, politycznie marginalizowaną […] i prześladowaną religijnie. […] Całkowicie zakazane zostało praktykowanie islamu. […] Od miliona do nawet półtora miliona z nich przebywa [na przełomie 2019 i 2020 roku] bez wyroku w więzieniach, nazywanych eufemistycznie „centrami edukacji zawodowej”, gdzie przemocą poddawani są procesowi wynaradawiania. Osadzeni nie mają żadnego kontaktu z rodziną[,] wykonują roboty przymusowe. Stosowane są kary fizyczne, a przede wszystkim psychiczne […]. </w:t>
      </w:r>
    </w:p>
    <w:p w14:paraId="71DD3715" w14:textId="795D9416" w:rsidR="006A3561" w:rsidRDefault="006A3561" w:rsidP="00144C83">
      <w:pPr>
        <w:spacing w:line="300" w:lineRule="auto"/>
        <w:jc w:val="left"/>
      </w:pPr>
      <w:r>
        <w:rPr>
          <w:rFonts w:eastAsia="Calibri"/>
          <w:shd w:val="clear" w:color="auto" w:fill="FFFFFF"/>
        </w:rPr>
        <w:lastRenderedPageBreak/>
        <w:t xml:space="preserve">  </w:t>
      </w:r>
      <w:r w:rsidR="0079517F" w:rsidRPr="006A3561">
        <w:rPr>
          <w:rFonts w:eastAsia="Calibri"/>
          <w:shd w:val="clear" w:color="auto" w:fill="FFFFFF"/>
        </w:rPr>
        <w:t>Tekst</w:t>
      </w:r>
      <w:r w:rsidR="00CE7573" w:rsidRPr="006A3561">
        <w:rPr>
          <w:rFonts w:eastAsia="Calibri"/>
          <w:shd w:val="clear" w:color="auto" w:fill="FFFFFF"/>
        </w:rPr>
        <w:t xml:space="preserve"> </w:t>
      </w:r>
      <w:r w:rsidR="00C64C26" w:rsidRPr="006A3561">
        <w:rPr>
          <w:rFonts w:eastAsia="Calibri"/>
          <w:shd w:val="clear" w:color="auto" w:fill="FFFFFF"/>
        </w:rPr>
        <w:t>3</w:t>
      </w:r>
      <w:r w:rsidR="00CE7573" w:rsidRPr="006A3561">
        <w:rPr>
          <w:rFonts w:eastAsia="Calibri"/>
          <w:shd w:val="clear" w:color="auto" w:fill="FFFFFF"/>
        </w:rPr>
        <w:t>.</w:t>
      </w:r>
      <w:r w:rsidRPr="006A3561">
        <w:rPr>
          <w:rFonts w:eastAsia="Calibri"/>
          <w:shd w:val="clear" w:color="auto" w:fill="FFFFFF"/>
        </w:rPr>
        <w:t xml:space="preserve"> (z portalu </w:t>
      </w:r>
      <w:r w:rsidRPr="006A3561">
        <w:rPr>
          <w:rFonts w:eastAsia="Times New Roman"/>
          <w:bCs/>
          <w:kern w:val="36"/>
          <w:lang w:eastAsia="pl-PL"/>
        </w:rPr>
        <w:t>www.tygodnikprzeglad.pl)</w:t>
      </w:r>
      <w:r w:rsidRPr="006A3561">
        <w:t xml:space="preserve"> </w:t>
      </w:r>
    </w:p>
    <w:p w14:paraId="6EC185DA" w14:textId="3D26E4A4" w:rsidR="0079517F" w:rsidRPr="006A3561" w:rsidRDefault="006A3561" w:rsidP="00144C83">
      <w:pPr>
        <w:spacing w:line="300" w:lineRule="auto"/>
        <w:jc w:val="left"/>
      </w:pPr>
      <w:r>
        <w:t xml:space="preserve">  </w:t>
      </w:r>
      <w:r w:rsidR="0079517F" w:rsidRPr="006A3561">
        <w:t xml:space="preserve">Korzenie [ich religii] sięgają wierzeń staroirańskich (m.in. </w:t>
      </w:r>
      <w:proofErr w:type="spellStart"/>
      <w:r w:rsidR="0079517F" w:rsidRPr="006A3561">
        <w:t>zaratusztrianizmu</w:t>
      </w:r>
      <w:proofErr w:type="spellEnd"/>
      <w:r w:rsidR="0079517F" w:rsidRPr="006A3561">
        <w:t xml:space="preserve">) z domieszkami religii mezopotamskich i bliskowschodnich monoteizmów. […] Liczebności tej grupy wyznaniowej nie sposób dokładnie oszacować, choć raczej nie przekracza ona 700 tys. […] W sierpniu 2014 r., kiedy Państwo Islamskie zajęło iracki </w:t>
      </w:r>
      <w:proofErr w:type="spellStart"/>
      <w:r w:rsidR="0079517F" w:rsidRPr="006A3561">
        <w:t>Sindżar</w:t>
      </w:r>
      <w:proofErr w:type="spellEnd"/>
      <w:r w:rsidR="0079517F" w:rsidRPr="006A3561">
        <w:t xml:space="preserve">, </w:t>
      </w:r>
      <w:proofErr w:type="spellStart"/>
      <w:r w:rsidR="0079517F" w:rsidRPr="006A3561">
        <w:t>dżihadyści</w:t>
      </w:r>
      <w:proofErr w:type="spellEnd"/>
      <w:r w:rsidR="0079517F" w:rsidRPr="006A3561">
        <w:t xml:space="preserve"> dokonali masowego mordu ok. 5 tys. członków tej społeczności – głównie mężczyzn [a]</w:t>
      </w:r>
      <w:r w:rsidR="00785FAB" w:rsidRPr="006A3561">
        <w:t> </w:t>
      </w:r>
      <w:r w:rsidR="0079517F" w:rsidRPr="006A3561">
        <w:t>ocalonym dawali wybór – islam albo</w:t>
      </w:r>
      <w:r w:rsidR="0078304D" w:rsidRPr="006A3561">
        <w:t xml:space="preserve"> </w:t>
      </w:r>
      <w:r w:rsidR="0079517F" w:rsidRPr="006A3561">
        <w:t>śmierć.</w:t>
      </w:r>
    </w:p>
    <w:p w14:paraId="7745ACAB" w14:textId="77777777" w:rsidR="0079517F" w:rsidRPr="001F7B00" w:rsidRDefault="0079517F" w:rsidP="00144C83">
      <w:pPr>
        <w:spacing w:line="300" w:lineRule="auto"/>
        <w:rPr>
          <w:sz w:val="8"/>
          <w:szCs w:val="8"/>
        </w:rPr>
      </w:pPr>
    </w:p>
    <w:p w14:paraId="40161577" w14:textId="4665BA13" w:rsidR="006A3561" w:rsidRPr="006A3561" w:rsidRDefault="006A3561" w:rsidP="00144C83">
      <w:pPr>
        <w:spacing w:line="300" w:lineRule="auto"/>
        <w:jc w:val="left"/>
        <w:outlineLvl w:val="0"/>
        <w:rPr>
          <w:rFonts w:eastAsia="Calibri"/>
          <w:shd w:val="clear" w:color="auto" w:fill="FFFFFF"/>
        </w:rPr>
      </w:pPr>
      <w:r>
        <w:rPr>
          <w:rFonts w:eastAsia="Calibri"/>
          <w:shd w:val="clear" w:color="auto" w:fill="FFFFFF"/>
        </w:rPr>
        <w:t xml:space="preserve">  </w:t>
      </w:r>
      <w:r w:rsidR="0079517F" w:rsidRPr="006A3561">
        <w:rPr>
          <w:rFonts w:eastAsia="Calibri"/>
          <w:shd w:val="clear" w:color="auto" w:fill="FFFFFF"/>
        </w:rPr>
        <w:t xml:space="preserve">Tekst </w:t>
      </w:r>
      <w:r w:rsidR="00C64C26" w:rsidRPr="006A3561">
        <w:rPr>
          <w:rFonts w:eastAsia="Calibri"/>
          <w:shd w:val="clear" w:color="auto" w:fill="FFFFFF"/>
        </w:rPr>
        <w:t>4</w:t>
      </w:r>
      <w:r w:rsidR="00CE7573" w:rsidRPr="006A3561">
        <w:rPr>
          <w:rFonts w:eastAsia="Calibri"/>
          <w:shd w:val="clear" w:color="auto" w:fill="FFFFFF"/>
        </w:rPr>
        <w:t>.</w:t>
      </w:r>
      <w:r w:rsidRPr="006A3561">
        <w:rPr>
          <w:rFonts w:eastAsia="Times New Roman"/>
          <w:bCs/>
          <w:kern w:val="36"/>
          <w:lang w:eastAsia="pl-PL"/>
        </w:rPr>
        <w:t xml:space="preserve"> (z portalu teologiapolityczna.pl)</w:t>
      </w:r>
    </w:p>
    <w:p w14:paraId="2B4DD799" w14:textId="255F74F5" w:rsidR="0079517F" w:rsidRDefault="006A3561" w:rsidP="00144C83">
      <w:pPr>
        <w:spacing w:line="300" w:lineRule="auto"/>
        <w:jc w:val="left"/>
        <w:outlineLvl w:val="0"/>
      </w:pPr>
      <w:r>
        <w:t xml:space="preserve">  </w:t>
      </w:r>
      <w:r w:rsidR="0079517F" w:rsidRPr="0079517F">
        <w:t xml:space="preserve">Liczbę [tego </w:t>
      </w:r>
      <w:r w:rsidR="002C482E">
        <w:t>narodu wyznającego islam</w:t>
      </w:r>
      <w:r w:rsidR="0079517F" w:rsidRPr="0079517F">
        <w:t>] na Bliskim Wschodzie szacuje się na około 40 milionów i jest to niewątpliwie jeden z największych narodów nieposiadających własnego państwa. [Mają różne] d</w:t>
      </w:r>
      <w:r w:rsidR="0079517F" w:rsidRPr="0079517F">
        <w:rPr>
          <w:rFonts w:eastAsia="Times New Roman"/>
          <w:lang w:eastAsia="pl-PL"/>
        </w:rPr>
        <w:t>oświadczenia społeczne, polityczne i kulturowe w czterech krajach [związane na ogół z różnymi formami opresyjności reżimów. Współczesna federalizacja Iraku pozwoliła</w:t>
      </w:r>
      <w:r w:rsidR="0079517F" w:rsidRPr="0079517F">
        <w:t xml:space="preserve"> im] na znaczny stopień niezależności i samodzielności w polityce wewnętrznej i</w:t>
      </w:r>
      <w:r w:rsidR="00E82AF5">
        <w:t> </w:t>
      </w:r>
      <w:r w:rsidR="0079517F" w:rsidRPr="0079517F">
        <w:t xml:space="preserve">zewnętrznej [ich regionu]. […] Innym pomysłem </w:t>
      </w:r>
      <w:r w:rsidR="00785FAB">
        <w:t>[</w:t>
      </w:r>
      <w:r w:rsidR="001F7B00">
        <w:t xml:space="preserve">był </w:t>
      </w:r>
      <w:r w:rsidR="0079517F" w:rsidRPr="0079517F">
        <w:t xml:space="preserve">demokratyczny </w:t>
      </w:r>
      <w:proofErr w:type="spellStart"/>
      <w:r w:rsidR="0079517F" w:rsidRPr="0079517F">
        <w:t>konfederalizm</w:t>
      </w:r>
      <w:proofErr w:type="spellEnd"/>
      <w:r w:rsidR="0079517F" w:rsidRPr="0079517F">
        <w:t>, polegający na] kreowaniu rzeczywistości społecznej oddolnie i regionalnie poprzez współpracujące ze sobą komitety</w:t>
      </w:r>
      <w:r w:rsidR="00A956AD">
        <w:t xml:space="preserve"> [– tak było </w:t>
      </w:r>
      <w:r w:rsidR="0079517F" w:rsidRPr="0079517F">
        <w:t xml:space="preserve">do tureckiej interwencji w syryjskiej </w:t>
      </w:r>
      <w:proofErr w:type="spellStart"/>
      <w:r w:rsidR="0079517F" w:rsidRPr="0079517F">
        <w:t>Rożawie</w:t>
      </w:r>
      <w:proofErr w:type="spellEnd"/>
      <w:r w:rsidR="0079517F" w:rsidRPr="0079517F">
        <w:t>].</w:t>
      </w:r>
    </w:p>
    <w:p w14:paraId="4CFAE5FE" w14:textId="51261B3F" w:rsidR="00E2281F" w:rsidRDefault="00E2281F" w:rsidP="00144C83">
      <w:pPr>
        <w:spacing w:line="300" w:lineRule="auto"/>
        <w:jc w:val="left"/>
        <w:rPr>
          <w:rFonts w:eastAsia="Calibri"/>
        </w:rPr>
      </w:pPr>
    </w:p>
    <w:p w14:paraId="3DF02B1C" w14:textId="77777777" w:rsidR="00144C83" w:rsidRPr="008C755A" w:rsidRDefault="00144C83" w:rsidP="00144C83">
      <w:pPr>
        <w:spacing w:line="300" w:lineRule="auto"/>
        <w:jc w:val="left"/>
        <w:rPr>
          <w:rFonts w:eastAsia="Calibri"/>
        </w:rPr>
      </w:pPr>
    </w:p>
    <w:p w14:paraId="5DA847D6" w14:textId="77777777" w:rsidR="008C755A" w:rsidRPr="008C755A" w:rsidRDefault="008C755A" w:rsidP="00144C83">
      <w:pPr>
        <w:spacing w:line="300" w:lineRule="auto"/>
        <w:jc w:val="left"/>
        <w:rPr>
          <w:rFonts w:eastAsia="Calibri"/>
        </w:rPr>
      </w:pPr>
    </w:p>
    <w:p w14:paraId="30C5F813" w14:textId="3B12916C" w:rsidR="00DE0DE4" w:rsidRPr="006A3561" w:rsidRDefault="006A3561" w:rsidP="00144C83">
      <w:pPr>
        <w:spacing w:line="300" w:lineRule="auto"/>
        <w:jc w:val="left"/>
        <w:rPr>
          <w:szCs w:val="24"/>
        </w:rPr>
      </w:pPr>
      <w:r>
        <w:rPr>
          <w:szCs w:val="24"/>
        </w:rPr>
        <w:t xml:space="preserve">  </w:t>
      </w:r>
      <w:r w:rsidR="00DE0DE4" w:rsidRPr="006A3561">
        <w:rPr>
          <w:szCs w:val="24"/>
        </w:rPr>
        <w:t>Zadanie 1</w:t>
      </w:r>
      <w:r w:rsidR="005C754F" w:rsidRPr="006A3561">
        <w:rPr>
          <w:szCs w:val="24"/>
        </w:rPr>
        <w:t>4</w:t>
      </w:r>
      <w:r w:rsidR="00DE0DE4" w:rsidRPr="006A3561">
        <w:rPr>
          <w:szCs w:val="24"/>
        </w:rPr>
        <w:t xml:space="preserve">. (0–3) </w:t>
      </w:r>
    </w:p>
    <w:p w14:paraId="76E55907" w14:textId="4D771F4C" w:rsidR="006A3561" w:rsidRDefault="006A3561" w:rsidP="00144C83">
      <w:pPr>
        <w:tabs>
          <w:tab w:val="left" w:pos="720"/>
        </w:tabs>
        <w:spacing w:line="300" w:lineRule="auto"/>
        <w:jc w:val="left"/>
      </w:pPr>
      <w:r w:rsidRPr="001003A1">
        <w:t xml:space="preserve">  Korzystając z </w:t>
      </w:r>
      <w:r>
        <w:t>tekstu ze strony Parlamentu Europejskiego</w:t>
      </w:r>
      <w:r w:rsidRPr="001003A1">
        <w:t>, wykonaj polecenia 1</w:t>
      </w:r>
      <w:r>
        <w:t>4</w:t>
      </w:r>
      <w:r w:rsidRPr="001003A1">
        <w:t>.1.–1</w:t>
      </w:r>
      <w:r>
        <w:t>4</w:t>
      </w:r>
      <w:r w:rsidRPr="001003A1">
        <w:t>.</w:t>
      </w:r>
      <w:r>
        <w:t>2</w:t>
      </w:r>
      <w:r w:rsidRPr="001003A1">
        <w:t xml:space="preserve">. </w:t>
      </w:r>
    </w:p>
    <w:p w14:paraId="6DF8750F" w14:textId="4CCD2B4A" w:rsidR="008C755A" w:rsidRDefault="008C755A" w:rsidP="00144C83">
      <w:pPr>
        <w:tabs>
          <w:tab w:val="left" w:pos="720"/>
        </w:tabs>
        <w:spacing w:line="300" w:lineRule="auto"/>
        <w:jc w:val="left"/>
        <w:rPr>
          <w:sz w:val="16"/>
        </w:rPr>
      </w:pPr>
    </w:p>
    <w:p w14:paraId="7602A48D" w14:textId="77777777" w:rsidR="00144C83" w:rsidRPr="008C755A" w:rsidRDefault="00144C83" w:rsidP="00144C83">
      <w:pPr>
        <w:tabs>
          <w:tab w:val="left" w:pos="720"/>
        </w:tabs>
        <w:spacing w:line="300" w:lineRule="auto"/>
        <w:jc w:val="left"/>
        <w:rPr>
          <w:sz w:val="16"/>
        </w:rPr>
      </w:pPr>
    </w:p>
    <w:p w14:paraId="5145E332" w14:textId="509ECC7F" w:rsidR="008C755A" w:rsidRPr="008C755A" w:rsidRDefault="008C755A" w:rsidP="00144C83">
      <w:pPr>
        <w:spacing w:line="300" w:lineRule="auto"/>
        <w:jc w:val="left"/>
        <w:rPr>
          <w:szCs w:val="24"/>
        </w:rPr>
      </w:pPr>
      <w:r>
        <w:rPr>
          <w:szCs w:val="24"/>
        </w:rPr>
        <w:t xml:space="preserve">  </w:t>
      </w:r>
      <w:r w:rsidRPr="008C755A">
        <w:rPr>
          <w:szCs w:val="24"/>
        </w:rPr>
        <w:t xml:space="preserve">Zadanie 14.1. (0–1) </w:t>
      </w:r>
    </w:p>
    <w:p w14:paraId="3ABDD922" w14:textId="60145D71" w:rsidR="008C755A" w:rsidRPr="008C755A" w:rsidRDefault="008C755A" w:rsidP="00144C83">
      <w:pPr>
        <w:spacing w:line="300" w:lineRule="auto"/>
        <w:jc w:val="left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  </w:t>
      </w:r>
      <w:r w:rsidRPr="008C755A">
        <w:rPr>
          <w:rFonts w:eastAsia="Calibri"/>
          <w:color w:val="000000"/>
          <w:shd w:val="clear" w:color="auto" w:fill="FFFFFF"/>
        </w:rPr>
        <w:t>Sformułuj argument i kontrargument do tezy: Członkostwo w Unii Europejskiej sprzyja kształtowaniu się poczucia obywatelstwa postnarodowego.</w:t>
      </w:r>
    </w:p>
    <w:p w14:paraId="203FBB95" w14:textId="77777777" w:rsidR="008C755A" w:rsidRPr="008C755A" w:rsidRDefault="008C755A" w:rsidP="00144C83">
      <w:pPr>
        <w:spacing w:line="300" w:lineRule="auto"/>
        <w:jc w:val="left"/>
        <w:rPr>
          <w:rFonts w:eastAsia="Calibri"/>
          <w:color w:val="000000"/>
          <w:sz w:val="8"/>
          <w:shd w:val="clear" w:color="auto" w:fill="FFFFFF"/>
        </w:rPr>
      </w:pPr>
    </w:p>
    <w:p w14:paraId="480BF3FB" w14:textId="7F3BF038" w:rsidR="008C755A" w:rsidRPr="00660B47" w:rsidRDefault="008C755A" w:rsidP="00144C83">
      <w:pPr>
        <w:spacing w:line="300" w:lineRule="auto"/>
        <w:rPr>
          <w:rFonts w:eastAsia="Calibri"/>
        </w:rPr>
      </w:pPr>
      <w:r>
        <w:rPr>
          <w:rFonts w:eastAsia="Calibri"/>
          <w:color w:val="000000"/>
          <w:shd w:val="clear" w:color="auto" w:fill="FFFFFF"/>
        </w:rPr>
        <w:t>a</w:t>
      </w:r>
      <w:r w:rsidRPr="00660B47">
        <w:rPr>
          <w:rFonts w:eastAsia="Calibri"/>
          <w:color w:val="000000"/>
          <w:shd w:val="clear" w:color="auto" w:fill="FFFFFF"/>
        </w:rPr>
        <w:t xml:space="preserve">rgument – </w:t>
      </w:r>
    </w:p>
    <w:p w14:paraId="0D9BCE83" w14:textId="67480550" w:rsidR="008C755A" w:rsidRPr="00660B47" w:rsidRDefault="008C755A" w:rsidP="00144C83">
      <w:pPr>
        <w:spacing w:line="300" w:lineRule="auto"/>
        <w:rPr>
          <w:rFonts w:eastAsia="Calibri"/>
        </w:rPr>
      </w:pPr>
      <w:r>
        <w:rPr>
          <w:rFonts w:eastAsia="Calibri"/>
          <w:color w:val="000000"/>
          <w:shd w:val="clear" w:color="auto" w:fill="FFFFFF"/>
        </w:rPr>
        <w:t>k</w:t>
      </w:r>
      <w:r w:rsidRPr="00660B47">
        <w:rPr>
          <w:rFonts w:eastAsia="Calibri"/>
          <w:color w:val="000000"/>
          <w:shd w:val="clear" w:color="auto" w:fill="FFFFFF"/>
        </w:rPr>
        <w:t>ontrargument –</w:t>
      </w:r>
      <w:r>
        <w:rPr>
          <w:rFonts w:eastAsia="Calibri"/>
          <w:color w:val="000000"/>
          <w:sz w:val="24"/>
          <w:szCs w:val="24"/>
          <w:shd w:val="clear" w:color="auto" w:fill="FFFFFF"/>
        </w:rPr>
        <w:t xml:space="preserve"> </w:t>
      </w:r>
    </w:p>
    <w:p w14:paraId="2D4E2167" w14:textId="3E3649E0" w:rsidR="008C755A" w:rsidRDefault="008C755A" w:rsidP="00144C83">
      <w:pPr>
        <w:spacing w:line="300" w:lineRule="auto"/>
        <w:jc w:val="left"/>
        <w:rPr>
          <w:sz w:val="16"/>
          <w:szCs w:val="24"/>
        </w:rPr>
      </w:pPr>
    </w:p>
    <w:p w14:paraId="43BCF2D6" w14:textId="77777777" w:rsidR="00144C83" w:rsidRPr="008C755A" w:rsidRDefault="00144C83" w:rsidP="00144C83">
      <w:pPr>
        <w:spacing w:line="300" w:lineRule="auto"/>
        <w:jc w:val="left"/>
        <w:rPr>
          <w:sz w:val="16"/>
          <w:szCs w:val="24"/>
        </w:rPr>
      </w:pPr>
    </w:p>
    <w:p w14:paraId="29642D88" w14:textId="0A6E0E4F" w:rsidR="008C755A" w:rsidRPr="008C755A" w:rsidRDefault="008C755A" w:rsidP="00144C83">
      <w:pPr>
        <w:spacing w:line="300" w:lineRule="auto"/>
        <w:jc w:val="left"/>
        <w:rPr>
          <w:szCs w:val="24"/>
        </w:rPr>
      </w:pPr>
      <w:r>
        <w:rPr>
          <w:szCs w:val="24"/>
        </w:rPr>
        <w:t xml:space="preserve">  </w:t>
      </w:r>
      <w:r w:rsidRPr="008C755A">
        <w:rPr>
          <w:szCs w:val="24"/>
        </w:rPr>
        <w:t xml:space="preserve">Zadanie 14.2. (0–2) </w:t>
      </w:r>
    </w:p>
    <w:p w14:paraId="6BE7F0C6" w14:textId="047D4B02" w:rsidR="008C755A" w:rsidRPr="008C755A" w:rsidRDefault="008C755A" w:rsidP="00144C83">
      <w:pPr>
        <w:spacing w:line="300" w:lineRule="auto"/>
        <w:jc w:val="left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hd w:val="clear" w:color="auto" w:fill="FFFFFF"/>
        </w:rPr>
        <w:t xml:space="preserve">  </w:t>
      </w:r>
      <w:r w:rsidRPr="008C755A">
        <w:rPr>
          <w:rFonts w:eastAsia="Calibri"/>
          <w:color w:val="000000"/>
          <w:shd w:val="clear" w:color="auto" w:fill="FFFFFF"/>
        </w:rPr>
        <w:t>Podaj przykłady trzech praw politycznych, do których odnosi się tekst.</w:t>
      </w:r>
    </w:p>
    <w:p w14:paraId="35CABEE7" w14:textId="77777777" w:rsidR="00DE0DE4" w:rsidRPr="00660B47" w:rsidRDefault="00DE0DE4" w:rsidP="00144C83">
      <w:pPr>
        <w:spacing w:line="300" w:lineRule="auto"/>
        <w:rPr>
          <w:rFonts w:eastAsia="Calibri"/>
          <w:sz w:val="14"/>
          <w:lang w:eastAsia="pl-PL"/>
        </w:rPr>
      </w:pPr>
    </w:p>
    <w:p w14:paraId="4B082146" w14:textId="76B9C17D" w:rsidR="00DE0DE4" w:rsidRPr="008C755A" w:rsidRDefault="008C755A" w:rsidP="00144C83">
      <w:pPr>
        <w:spacing w:line="300" w:lineRule="auto"/>
        <w:jc w:val="left"/>
        <w:rPr>
          <w:rFonts w:eastAsia="Calibri"/>
          <w:color w:val="1E1E1F"/>
          <w:shd w:val="clear" w:color="auto" w:fill="FFFFFF"/>
        </w:rPr>
      </w:pPr>
      <w:r w:rsidRPr="008C755A">
        <w:rPr>
          <w:rFonts w:eastAsia="Calibri"/>
          <w:color w:val="1E1E1F"/>
          <w:shd w:val="clear" w:color="auto" w:fill="FFFFFF"/>
        </w:rPr>
        <w:t xml:space="preserve">  </w:t>
      </w:r>
      <w:r w:rsidR="00DE0DE4" w:rsidRPr="008C755A">
        <w:rPr>
          <w:rFonts w:eastAsia="Calibri"/>
          <w:color w:val="1E1E1F"/>
          <w:shd w:val="clear" w:color="auto" w:fill="FFFFFF"/>
        </w:rPr>
        <w:t>Dostęp do obywatelstwa europejskiego odbywa się poprzez obywatelstwo państwa członkowskiego, które uregulowane jest w prawie krajowym, ale – jak każda forma obywatelstwa – stanowi ono podstawę nowej przestrzeni politycznej, z której wyłaniają się prawa i obowiązki określone przez prawo wspólnotowe, które nie zależą od państwa.</w:t>
      </w:r>
    </w:p>
    <w:p w14:paraId="7303E3AF" w14:textId="2B48E552" w:rsidR="00DE0DE4" w:rsidRDefault="00DE0DE4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26924665" w14:textId="3580D7A2" w:rsidR="00144C83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2ADD3C84" w14:textId="23B513D7" w:rsidR="00144C83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74C6EE3A" w14:textId="644407C7" w:rsidR="00144C83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20EB4A04" w14:textId="7B1C783B" w:rsidR="00144C83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0E3D7842" w14:textId="1BC59CE3" w:rsidR="00144C83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0720679E" w14:textId="0E1AB46A" w:rsidR="00144C83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3187F8B6" w14:textId="0F2C7C1C" w:rsidR="00144C83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38A1EA4E" w14:textId="0873BCCB" w:rsidR="00144C83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5B1E7E41" w14:textId="06EA6857" w:rsidR="00144C83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69B18FA5" w14:textId="77777777" w:rsidR="00144C83" w:rsidRPr="00A956AD" w:rsidRDefault="00144C83" w:rsidP="00685AA3">
      <w:pPr>
        <w:spacing w:line="240" w:lineRule="auto"/>
        <w:jc w:val="left"/>
        <w:rPr>
          <w:rFonts w:eastAsia="Calibri"/>
          <w:b/>
          <w:color w:val="000000"/>
          <w:sz w:val="20"/>
          <w:shd w:val="clear" w:color="auto" w:fill="FFFFFF"/>
        </w:rPr>
      </w:pPr>
    </w:p>
    <w:p w14:paraId="29B3415B" w14:textId="4F6322BB" w:rsidR="006C612C" w:rsidRPr="00DE55A2" w:rsidRDefault="00CD58E9" w:rsidP="00212657">
      <w:pPr>
        <w:spacing w:line="288" w:lineRule="auto"/>
        <w:jc w:val="left"/>
        <w:rPr>
          <w:szCs w:val="24"/>
        </w:rPr>
      </w:pPr>
      <w:r>
        <w:rPr>
          <w:szCs w:val="24"/>
        </w:rPr>
        <w:lastRenderedPageBreak/>
        <w:t xml:space="preserve">  </w:t>
      </w:r>
      <w:r w:rsidR="006C612C" w:rsidRPr="00DE55A2">
        <w:rPr>
          <w:szCs w:val="24"/>
        </w:rPr>
        <w:t xml:space="preserve">Zadanie </w:t>
      </w:r>
      <w:r w:rsidR="00660B47" w:rsidRPr="00DE55A2">
        <w:rPr>
          <w:szCs w:val="24"/>
        </w:rPr>
        <w:t>1</w:t>
      </w:r>
      <w:r w:rsidR="005C754F" w:rsidRPr="00DE55A2">
        <w:rPr>
          <w:szCs w:val="24"/>
        </w:rPr>
        <w:t>5</w:t>
      </w:r>
      <w:r w:rsidR="006C612C" w:rsidRPr="00DE55A2">
        <w:rPr>
          <w:szCs w:val="24"/>
        </w:rPr>
        <w:t xml:space="preserve">. (0–3) </w:t>
      </w:r>
    </w:p>
    <w:p w14:paraId="19A594CB" w14:textId="138CEE26" w:rsidR="00DE55A2" w:rsidRPr="00CD58E9" w:rsidRDefault="00DE55A2" w:rsidP="00212657">
      <w:pPr>
        <w:tabs>
          <w:tab w:val="left" w:pos="720"/>
        </w:tabs>
        <w:spacing w:line="288" w:lineRule="auto"/>
        <w:jc w:val="left"/>
      </w:pPr>
      <w:r w:rsidRPr="00CD58E9">
        <w:t xml:space="preserve">  Korzystając z materiałów źródłowych</w:t>
      </w:r>
      <w:r w:rsidR="00CD58E9" w:rsidRPr="00CD58E9">
        <w:t xml:space="preserve"> (sondażu CBOS pt. „</w:t>
      </w:r>
      <w:r w:rsidR="00CD58E9" w:rsidRPr="00CD58E9">
        <w:rPr>
          <w:rFonts w:eastAsia="Calibri"/>
          <w:color w:val="000000"/>
          <w:shd w:val="clear" w:color="auto" w:fill="FFFFFF"/>
        </w:rPr>
        <w:t>20 lat członkostwa Polski w</w:t>
      </w:r>
      <w:r w:rsidR="00CD58E9">
        <w:rPr>
          <w:rFonts w:eastAsia="Calibri"/>
          <w:color w:val="000000"/>
          <w:shd w:val="clear" w:color="auto" w:fill="FFFFFF"/>
        </w:rPr>
        <w:t> </w:t>
      </w:r>
      <w:r w:rsidR="00CD58E9" w:rsidRPr="00CD58E9">
        <w:rPr>
          <w:rFonts w:eastAsia="Calibri"/>
          <w:color w:val="000000"/>
          <w:shd w:val="clear" w:color="auto" w:fill="FFFFFF"/>
        </w:rPr>
        <w:t>NATO” oraz tekstu)</w:t>
      </w:r>
      <w:r w:rsidRPr="00CD58E9">
        <w:t xml:space="preserve">, wykonaj polecenia 15.1.–15.3. </w:t>
      </w:r>
    </w:p>
    <w:p w14:paraId="4EC05F08" w14:textId="77777777" w:rsidR="00144C83" w:rsidRPr="00CD58E9" w:rsidRDefault="00144C83" w:rsidP="00212657">
      <w:pPr>
        <w:spacing w:line="288" w:lineRule="auto"/>
        <w:rPr>
          <w:bCs/>
          <w:sz w:val="16"/>
          <w:szCs w:val="24"/>
        </w:rPr>
      </w:pPr>
    </w:p>
    <w:p w14:paraId="0D758AF4" w14:textId="3F35F036" w:rsidR="00144C83" w:rsidRPr="00144C83" w:rsidRDefault="00144C83" w:rsidP="00212657">
      <w:pPr>
        <w:spacing w:line="288" w:lineRule="auto"/>
        <w:rPr>
          <w:bCs/>
          <w:szCs w:val="24"/>
        </w:rPr>
      </w:pPr>
      <w:r>
        <w:rPr>
          <w:bCs/>
          <w:szCs w:val="24"/>
        </w:rPr>
        <w:t xml:space="preserve">  </w:t>
      </w:r>
      <w:r w:rsidRPr="00144C83">
        <w:rPr>
          <w:bCs/>
          <w:szCs w:val="24"/>
        </w:rPr>
        <w:t xml:space="preserve">Zadanie 15.1. (0–1) </w:t>
      </w:r>
    </w:p>
    <w:p w14:paraId="71605E52" w14:textId="77777777" w:rsidR="00144C83" w:rsidRPr="00144C83" w:rsidRDefault="00144C83" w:rsidP="00212657">
      <w:pPr>
        <w:spacing w:line="288" w:lineRule="auto"/>
        <w:jc w:val="left"/>
        <w:rPr>
          <w:bCs/>
          <w:szCs w:val="24"/>
        </w:rPr>
      </w:pPr>
      <w:r w:rsidRPr="00144C83">
        <w:rPr>
          <w:bCs/>
          <w:szCs w:val="24"/>
        </w:rPr>
        <w:t xml:space="preserve">   Sformułuj wniosek dotyczący zależności między poziomem zainteresowania polityką respondentów a ich oceną przystąpienia Polski do NATO. Uzasadnij odpowiedź, przytaczając właściwe dane z zestawienia 1.</w:t>
      </w:r>
    </w:p>
    <w:p w14:paraId="3E8A6807" w14:textId="5623DA0F" w:rsidR="00581180" w:rsidRPr="00CD58E9" w:rsidRDefault="00581180" w:rsidP="00212657">
      <w:pPr>
        <w:spacing w:line="288" w:lineRule="auto"/>
        <w:rPr>
          <w:rFonts w:eastAsia="Calibri"/>
          <w:b/>
          <w:color w:val="000000"/>
          <w:sz w:val="8"/>
          <w:szCs w:val="16"/>
        </w:rPr>
      </w:pPr>
    </w:p>
    <w:p w14:paraId="5B24F3C3" w14:textId="579A505B" w:rsidR="00144C83" w:rsidRPr="00144C83" w:rsidRDefault="00144C83" w:rsidP="00212657">
      <w:pPr>
        <w:shd w:val="clear" w:color="auto" w:fill="FFFFFF"/>
        <w:spacing w:line="288" w:lineRule="auto"/>
        <w:jc w:val="left"/>
        <w:textAlignment w:val="baseline"/>
        <w:rPr>
          <w:rFonts w:eastAsia="Arial Unicode MS"/>
          <w:color w:val="000000"/>
          <w:lang w:eastAsia="pl-PL"/>
        </w:rPr>
      </w:pPr>
      <w:r w:rsidRPr="00144C83">
        <w:rPr>
          <w:rFonts w:eastAsia="Arial Unicode MS"/>
          <w:color w:val="000000"/>
          <w:lang w:eastAsia="pl-PL"/>
        </w:rPr>
        <w:t>Zestawienie 1. Opinie o przystąpieniu Polski do NATO a zainteresowanie respondentów polityką w 2019 roku (w %)</w:t>
      </w:r>
    </w:p>
    <w:p w14:paraId="56099956" w14:textId="10994048" w:rsidR="00144C83" w:rsidRPr="00144C83" w:rsidRDefault="00144C83" w:rsidP="00212657">
      <w:pPr>
        <w:shd w:val="clear" w:color="auto" w:fill="FFFFFF"/>
        <w:spacing w:line="288" w:lineRule="auto"/>
        <w:jc w:val="left"/>
        <w:textAlignment w:val="baseline"/>
        <w:rPr>
          <w:rFonts w:eastAsia="Arial Unicode MS"/>
          <w:color w:val="000000"/>
        </w:rPr>
      </w:pPr>
      <w:r w:rsidRPr="00144C83">
        <w:rPr>
          <w:rFonts w:eastAsia="Arial Unicode MS"/>
          <w:color w:val="000000"/>
        </w:rPr>
        <w:t xml:space="preserve">  Przystąpienie do NATO było dla Polski wydarzeniem</w:t>
      </w:r>
    </w:p>
    <w:p w14:paraId="65E6F3D3" w14:textId="45769AA0" w:rsidR="00144C83" w:rsidRPr="00144C83" w:rsidRDefault="00CD58E9" w:rsidP="00212657">
      <w:pPr>
        <w:shd w:val="clear" w:color="auto" w:fill="FFFFFF"/>
        <w:spacing w:line="288" w:lineRule="auto"/>
        <w:jc w:val="left"/>
        <w:textAlignment w:val="baseline"/>
        <w:rPr>
          <w:bCs/>
        </w:rPr>
      </w:pPr>
      <w:r w:rsidRPr="00144C83">
        <w:rPr>
          <w:bCs/>
        </w:rPr>
        <w:t>–</w:t>
      </w:r>
      <w:r>
        <w:rPr>
          <w:bCs/>
        </w:rPr>
        <w:t xml:space="preserve"> </w:t>
      </w:r>
      <w:r w:rsidR="00144C83" w:rsidRPr="00144C83">
        <w:rPr>
          <w:bCs/>
        </w:rPr>
        <w:t>przełomowym, o historycznym znaczeniu</w:t>
      </w:r>
    </w:p>
    <w:p w14:paraId="47FCA6C4" w14:textId="150A9BDE" w:rsidR="00144C83" w:rsidRPr="00144C83" w:rsidRDefault="00144C83" w:rsidP="00212657">
      <w:pPr>
        <w:shd w:val="clear" w:color="auto" w:fill="FFFFFF"/>
        <w:spacing w:line="288" w:lineRule="auto"/>
        <w:jc w:val="left"/>
        <w:textAlignment w:val="baseline"/>
        <w:rPr>
          <w:bCs/>
        </w:rPr>
      </w:pPr>
      <w:r w:rsidRPr="00144C83">
        <w:rPr>
          <w:bCs/>
        </w:rPr>
        <w:t xml:space="preserve">  osoby określające </w:t>
      </w:r>
      <w:r>
        <w:rPr>
          <w:bCs/>
        </w:rPr>
        <w:t xml:space="preserve">swój </w:t>
      </w:r>
      <w:r w:rsidRPr="00144C83">
        <w:rPr>
          <w:bCs/>
        </w:rPr>
        <w:t xml:space="preserve">poziom zainteresowania polityką jako duży lub bardzo duży – 69 </w:t>
      </w:r>
    </w:p>
    <w:p w14:paraId="5F513CF2" w14:textId="3008FAB0" w:rsidR="00144C83" w:rsidRPr="00144C83" w:rsidRDefault="00144C83" w:rsidP="00212657">
      <w:pPr>
        <w:shd w:val="clear" w:color="auto" w:fill="FFFFFF"/>
        <w:spacing w:line="288" w:lineRule="auto"/>
        <w:jc w:val="left"/>
        <w:textAlignment w:val="baseline"/>
        <w:rPr>
          <w:bCs/>
        </w:rPr>
      </w:pPr>
      <w:r w:rsidRPr="00144C83">
        <w:rPr>
          <w:bCs/>
        </w:rPr>
        <w:t xml:space="preserve">  osoby określające </w:t>
      </w:r>
      <w:r>
        <w:rPr>
          <w:bCs/>
        </w:rPr>
        <w:t xml:space="preserve">swój </w:t>
      </w:r>
      <w:r w:rsidRPr="00144C83">
        <w:rPr>
          <w:bCs/>
        </w:rPr>
        <w:t>poziom zainteresowania polityką jako średni – 48</w:t>
      </w:r>
    </w:p>
    <w:p w14:paraId="0A42EB75" w14:textId="31BE4A49" w:rsidR="00144C83" w:rsidRPr="00144C83" w:rsidRDefault="00144C83" w:rsidP="00212657">
      <w:pPr>
        <w:shd w:val="clear" w:color="auto" w:fill="FFFFFF"/>
        <w:spacing w:line="288" w:lineRule="auto"/>
        <w:jc w:val="left"/>
        <w:textAlignment w:val="baseline"/>
        <w:rPr>
          <w:bCs/>
        </w:rPr>
      </w:pPr>
      <w:r w:rsidRPr="00144C83">
        <w:rPr>
          <w:bCs/>
        </w:rPr>
        <w:t xml:space="preserve">  osoby określające </w:t>
      </w:r>
      <w:r>
        <w:rPr>
          <w:bCs/>
        </w:rPr>
        <w:t xml:space="preserve">swój </w:t>
      </w:r>
      <w:r w:rsidRPr="00144C83">
        <w:rPr>
          <w:bCs/>
        </w:rPr>
        <w:t xml:space="preserve">poziom zainteresowania polityką jako </w:t>
      </w:r>
      <w:r>
        <w:rPr>
          <w:bCs/>
        </w:rPr>
        <w:t xml:space="preserve">nikły, niewielki </w:t>
      </w:r>
      <w:r w:rsidRPr="00144C83">
        <w:rPr>
          <w:bCs/>
        </w:rPr>
        <w:t xml:space="preserve">– </w:t>
      </w:r>
      <w:r>
        <w:rPr>
          <w:bCs/>
        </w:rPr>
        <w:t>29</w:t>
      </w:r>
    </w:p>
    <w:p w14:paraId="66428D6E" w14:textId="0E30105E" w:rsidR="00144C83" w:rsidRPr="00144C83" w:rsidRDefault="00CD58E9" w:rsidP="00212657">
      <w:pPr>
        <w:spacing w:line="288" w:lineRule="auto"/>
        <w:rPr>
          <w:bCs/>
          <w:szCs w:val="24"/>
        </w:rPr>
      </w:pPr>
      <w:r w:rsidRPr="00144C83">
        <w:rPr>
          <w:bCs/>
        </w:rPr>
        <w:t>–</w:t>
      </w:r>
      <w:r w:rsidR="00144C83" w:rsidRPr="00144C83">
        <w:rPr>
          <w:bCs/>
          <w:szCs w:val="24"/>
        </w:rPr>
        <w:t xml:space="preserve"> ważnym ale nie przełomowym</w:t>
      </w:r>
    </w:p>
    <w:p w14:paraId="1A83AE44" w14:textId="717E0D8A" w:rsidR="00144C83" w:rsidRPr="00144C83" w:rsidRDefault="00144C83" w:rsidP="00212657">
      <w:pPr>
        <w:shd w:val="clear" w:color="auto" w:fill="FFFFFF"/>
        <w:spacing w:line="288" w:lineRule="auto"/>
        <w:jc w:val="left"/>
        <w:textAlignment w:val="baseline"/>
        <w:rPr>
          <w:bCs/>
        </w:rPr>
      </w:pPr>
      <w:r w:rsidRPr="00144C83">
        <w:rPr>
          <w:bCs/>
        </w:rPr>
        <w:t xml:space="preserve">  osoby określające </w:t>
      </w:r>
      <w:r>
        <w:rPr>
          <w:bCs/>
        </w:rPr>
        <w:t xml:space="preserve">swój </w:t>
      </w:r>
      <w:r w:rsidRPr="00144C83">
        <w:rPr>
          <w:bCs/>
        </w:rPr>
        <w:t xml:space="preserve">poziom zainteresowania polityką jako duży lub bardzo duży – </w:t>
      </w:r>
      <w:r>
        <w:rPr>
          <w:bCs/>
        </w:rPr>
        <w:t>28</w:t>
      </w:r>
      <w:r w:rsidRPr="00144C83">
        <w:rPr>
          <w:bCs/>
        </w:rPr>
        <w:t xml:space="preserve"> </w:t>
      </w:r>
    </w:p>
    <w:p w14:paraId="48C13454" w14:textId="6F3C8C95" w:rsidR="00144C83" w:rsidRPr="00144C83" w:rsidRDefault="00144C83" w:rsidP="00212657">
      <w:pPr>
        <w:shd w:val="clear" w:color="auto" w:fill="FFFFFF"/>
        <w:spacing w:line="288" w:lineRule="auto"/>
        <w:jc w:val="left"/>
        <w:textAlignment w:val="baseline"/>
        <w:rPr>
          <w:bCs/>
        </w:rPr>
      </w:pPr>
      <w:r w:rsidRPr="00144C83">
        <w:rPr>
          <w:bCs/>
        </w:rPr>
        <w:t xml:space="preserve">  osoby określające </w:t>
      </w:r>
      <w:r>
        <w:rPr>
          <w:bCs/>
        </w:rPr>
        <w:t xml:space="preserve">swój </w:t>
      </w:r>
      <w:r w:rsidRPr="00144C83">
        <w:rPr>
          <w:bCs/>
        </w:rPr>
        <w:t>poziom zainteresowania polityką jako średni – 4</w:t>
      </w:r>
      <w:r>
        <w:rPr>
          <w:bCs/>
        </w:rPr>
        <w:t>1</w:t>
      </w:r>
    </w:p>
    <w:p w14:paraId="37015B40" w14:textId="68778A8A" w:rsidR="00144C83" w:rsidRPr="00144C83" w:rsidRDefault="00144C83" w:rsidP="00212657">
      <w:pPr>
        <w:shd w:val="clear" w:color="auto" w:fill="FFFFFF"/>
        <w:spacing w:line="288" w:lineRule="auto"/>
        <w:jc w:val="left"/>
        <w:textAlignment w:val="baseline"/>
        <w:rPr>
          <w:bCs/>
        </w:rPr>
      </w:pPr>
      <w:r w:rsidRPr="00144C83">
        <w:rPr>
          <w:bCs/>
        </w:rPr>
        <w:t xml:space="preserve">  osoby określające </w:t>
      </w:r>
      <w:r>
        <w:rPr>
          <w:bCs/>
        </w:rPr>
        <w:t xml:space="preserve">swój </w:t>
      </w:r>
      <w:r w:rsidRPr="00144C83">
        <w:rPr>
          <w:bCs/>
        </w:rPr>
        <w:t xml:space="preserve">poziom zainteresowania polityką jako </w:t>
      </w:r>
      <w:r>
        <w:rPr>
          <w:bCs/>
        </w:rPr>
        <w:t xml:space="preserve">nikły, niewielki </w:t>
      </w:r>
      <w:r w:rsidRPr="00144C83">
        <w:rPr>
          <w:bCs/>
        </w:rPr>
        <w:t xml:space="preserve">– </w:t>
      </w:r>
      <w:r>
        <w:rPr>
          <w:bCs/>
        </w:rPr>
        <w:t>59</w:t>
      </w:r>
    </w:p>
    <w:p w14:paraId="2FD51065" w14:textId="77777777" w:rsidR="00144C83" w:rsidRPr="00CD58E9" w:rsidRDefault="00144C83" w:rsidP="00212657">
      <w:pPr>
        <w:shd w:val="clear" w:color="auto" w:fill="FFFFFF"/>
        <w:spacing w:line="288" w:lineRule="auto"/>
        <w:jc w:val="left"/>
        <w:textAlignment w:val="baseline"/>
        <w:rPr>
          <w:rFonts w:eastAsia="Arial Unicode MS"/>
          <w:color w:val="000000"/>
          <w:sz w:val="16"/>
          <w:lang w:eastAsia="pl-PL"/>
        </w:rPr>
      </w:pPr>
    </w:p>
    <w:p w14:paraId="32776DB8" w14:textId="20F4CD5C" w:rsidR="00144C83" w:rsidRPr="00144C83" w:rsidRDefault="00144C83" w:rsidP="00212657">
      <w:pPr>
        <w:spacing w:line="288" w:lineRule="auto"/>
        <w:rPr>
          <w:bCs/>
          <w:szCs w:val="24"/>
        </w:rPr>
      </w:pPr>
      <w:r w:rsidRPr="00144C83">
        <w:rPr>
          <w:bCs/>
          <w:szCs w:val="24"/>
        </w:rPr>
        <w:t xml:space="preserve">  Zadanie 15.2. (0–1) </w:t>
      </w:r>
    </w:p>
    <w:p w14:paraId="1F1A97BB" w14:textId="6A494073" w:rsidR="00144C83" w:rsidRDefault="00144C83" w:rsidP="00212657">
      <w:pPr>
        <w:spacing w:line="288" w:lineRule="auto"/>
        <w:jc w:val="left"/>
        <w:rPr>
          <w:szCs w:val="24"/>
        </w:rPr>
      </w:pPr>
      <w:r w:rsidRPr="00144C83">
        <w:rPr>
          <w:rFonts w:eastAsia="Calibri"/>
        </w:rPr>
        <w:t xml:space="preserve">  </w:t>
      </w:r>
      <w:r w:rsidRPr="00144C83">
        <w:rPr>
          <w:szCs w:val="24"/>
        </w:rPr>
        <w:t xml:space="preserve">Na podstawie zestawienia 2. oceń prawdziwość podanych stwierdzeń (1–2). Wypisz P, jeśli stwierdzenie jest prawdziwe, albo F – jeśli jest fałszywe. </w:t>
      </w:r>
    </w:p>
    <w:p w14:paraId="173A5BEA" w14:textId="26B5B06D" w:rsidR="00144C83" w:rsidRPr="00144C83" w:rsidRDefault="00144C83" w:rsidP="00212657">
      <w:pPr>
        <w:spacing w:line="288" w:lineRule="auto"/>
        <w:jc w:val="left"/>
        <w:rPr>
          <w:sz w:val="8"/>
          <w:szCs w:val="24"/>
        </w:rPr>
      </w:pPr>
    </w:p>
    <w:p w14:paraId="233E0A29" w14:textId="46D5A19F" w:rsidR="00144C83" w:rsidRDefault="00144C83" w:rsidP="00212657">
      <w:pPr>
        <w:spacing w:line="288" w:lineRule="auto"/>
        <w:jc w:val="left"/>
        <w:rPr>
          <w:rFonts w:eastAsia="Calibri"/>
          <w:color w:val="000000"/>
          <w:spacing w:val="2"/>
        </w:rPr>
      </w:pPr>
      <w:r>
        <w:rPr>
          <w:rFonts w:eastAsia="Calibri"/>
          <w:color w:val="000000"/>
          <w:spacing w:val="2"/>
        </w:rPr>
        <w:t xml:space="preserve">  1. </w:t>
      </w:r>
      <w:r w:rsidRPr="00D7063F">
        <w:rPr>
          <w:rFonts w:eastAsia="Calibri"/>
          <w:color w:val="000000"/>
          <w:spacing w:val="2"/>
        </w:rPr>
        <w:t>Poparcie społeczeństwa wobec przynależności Polski do NATO wykazywało w latach 2014</w:t>
      </w:r>
      <w:r w:rsidRPr="00D7063F">
        <w:rPr>
          <w:szCs w:val="24"/>
        </w:rPr>
        <w:t>–</w:t>
      </w:r>
      <w:r w:rsidRPr="00D7063F">
        <w:rPr>
          <w:rFonts w:eastAsia="Calibri"/>
          <w:color w:val="000000"/>
          <w:spacing w:val="2"/>
        </w:rPr>
        <w:t>2019 stałą tendencję rosnącą.</w:t>
      </w:r>
    </w:p>
    <w:p w14:paraId="329BA19A" w14:textId="318DFA77" w:rsidR="00144C83" w:rsidRDefault="00144C83" w:rsidP="00212657">
      <w:pPr>
        <w:spacing w:line="288" w:lineRule="auto"/>
        <w:jc w:val="left"/>
        <w:rPr>
          <w:rFonts w:eastAsia="Calibri"/>
          <w:color w:val="000000"/>
          <w:shd w:val="clear" w:color="auto" w:fill="FFFFFF"/>
        </w:rPr>
      </w:pPr>
      <w:r>
        <w:rPr>
          <w:rFonts w:eastAsia="Calibri"/>
          <w:color w:val="000000"/>
          <w:spacing w:val="2"/>
        </w:rPr>
        <w:t xml:space="preserve">  2. </w:t>
      </w:r>
      <w:r w:rsidRPr="00D7063F">
        <w:rPr>
          <w:rFonts w:eastAsia="Calibri"/>
          <w:color w:val="000000"/>
          <w:spacing w:val="2"/>
        </w:rPr>
        <w:t>Między 2014 a 2017 rok</w:t>
      </w:r>
      <w:r w:rsidR="00CD58E9">
        <w:rPr>
          <w:rFonts w:eastAsia="Calibri"/>
          <w:color w:val="000000"/>
          <w:spacing w:val="2"/>
        </w:rPr>
        <w:t>iem</w:t>
      </w:r>
      <w:r w:rsidRPr="00D7063F">
        <w:rPr>
          <w:rFonts w:eastAsia="Calibri"/>
          <w:color w:val="000000"/>
          <w:spacing w:val="2"/>
        </w:rPr>
        <w:t xml:space="preserve"> odsetek osób </w:t>
      </w:r>
      <w:r w:rsidRPr="00D7063F">
        <w:rPr>
          <w:rFonts w:eastAsia="Calibri"/>
          <w:color w:val="000000"/>
          <w:shd w:val="clear" w:color="auto" w:fill="FFFFFF"/>
        </w:rPr>
        <w:t>obojętnie odnoszących się do polskiego członkostwa w NATO zmalał o ponad 50%.</w:t>
      </w:r>
    </w:p>
    <w:p w14:paraId="2CEFA0F2" w14:textId="03D2D3EA" w:rsidR="00144C83" w:rsidRPr="00CD58E9" w:rsidRDefault="00144C83" w:rsidP="00212657">
      <w:pPr>
        <w:spacing w:line="288" w:lineRule="auto"/>
        <w:jc w:val="left"/>
        <w:rPr>
          <w:sz w:val="12"/>
          <w:szCs w:val="24"/>
        </w:rPr>
      </w:pPr>
    </w:p>
    <w:p w14:paraId="4955505C" w14:textId="400FD92F" w:rsidR="00CD58E9" w:rsidRPr="00CD58E9" w:rsidRDefault="00CD58E9" w:rsidP="00212657">
      <w:pPr>
        <w:spacing w:line="288" w:lineRule="auto"/>
        <w:rPr>
          <w:bCs/>
          <w:szCs w:val="24"/>
        </w:rPr>
      </w:pPr>
      <w:r w:rsidRPr="00CD58E9">
        <w:rPr>
          <w:bCs/>
          <w:szCs w:val="24"/>
        </w:rPr>
        <w:t xml:space="preserve">  Zestawienie 2. Odpowiedzi na pytanie: Czy Pan(i) osobiście popiera przynależność Polski do NATO, czy też jest temu przeciwny(a)? (ukazano trzy najczęstsze odpowiedzi)</w:t>
      </w:r>
    </w:p>
    <w:p w14:paraId="68F8C40B" w14:textId="77777777" w:rsidR="00CD58E9" w:rsidRPr="00CD58E9" w:rsidRDefault="00CD58E9" w:rsidP="00212657">
      <w:pPr>
        <w:spacing w:line="288" w:lineRule="auto"/>
        <w:rPr>
          <w:bCs/>
          <w:sz w:val="8"/>
          <w:szCs w:val="24"/>
        </w:rPr>
      </w:pPr>
    </w:p>
    <w:p w14:paraId="2A85C60B" w14:textId="48D8FC72" w:rsidR="00CD58E9" w:rsidRPr="00CD58E9" w:rsidRDefault="00CD58E9" w:rsidP="00212657">
      <w:pPr>
        <w:spacing w:line="288" w:lineRule="auto"/>
        <w:rPr>
          <w:bCs/>
          <w:szCs w:val="24"/>
        </w:rPr>
      </w:pPr>
      <w:proofErr w:type="spellStart"/>
      <w:r w:rsidRPr="00CD58E9">
        <w:rPr>
          <w:bCs/>
          <w:szCs w:val="24"/>
        </w:rPr>
        <w:t>zp</w:t>
      </w:r>
      <w:proofErr w:type="spellEnd"/>
      <w:r w:rsidRPr="00CD58E9">
        <w:rPr>
          <w:bCs/>
          <w:szCs w:val="24"/>
        </w:rPr>
        <w:t xml:space="preserve"> – zdecydowanie popieram</w:t>
      </w:r>
    </w:p>
    <w:p w14:paraId="690B6AFC" w14:textId="40FAAE9B" w:rsidR="00CD58E9" w:rsidRPr="00CD58E9" w:rsidRDefault="00CD58E9" w:rsidP="00212657">
      <w:pPr>
        <w:spacing w:line="288" w:lineRule="auto"/>
        <w:rPr>
          <w:bCs/>
          <w:szCs w:val="24"/>
        </w:rPr>
      </w:pPr>
      <w:proofErr w:type="spellStart"/>
      <w:r w:rsidRPr="00CD58E9">
        <w:rPr>
          <w:bCs/>
          <w:szCs w:val="24"/>
        </w:rPr>
        <w:t>rp</w:t>
      </w:r>
      <w:proofErr w:type="spellEnd"/>
      <w:r w:rsidRPr="00CD58E9">
        <w:rPr>
          <w:bCs/>
          <w:szCs w:val="24"/>
        </w:rPr>
        <w:t xml:space="preserve"> – raczej popieram </w:t>
      </w:r>
    </w:p>
    <w:p w14:paraId="76144153" w14:textId="0365731B" w:rsidR="00CD58E9" w:rsidRPr="00CD58E9" w:rsidRDefault="00CD58E9" w:rsidP="00212657">
      <w:pPr>
        <w:spacing w:line="288" w:lineRule="auto"/>
        <w:rPr>
          <w:bCs/>
          <w:szCs w:val="24"/>
        </w:rPr>
      </w:pPr>
      <w:proofErr w:type="spellStart"/>
      <w:r w:rsidRPr="00CD58E9">
        <w:rPr>
          <w:bCs/>
          <w:szCs w:val="24"/>
        </w:rPr>
        <w:t>ob</w:t>
      </w:r>
      <w:proofErr w:type="spellEnd"/>
      <w:r w:rsidRPr="00CD58E9">
        <w:rPr>
          <w:bCs/>
          <w:szCs w:val="24"/>
        </w:rPr>
        <w:t xml:space="preserve"> – jest mi obojętne</w:t>
      </w:r>
    </w:p>
    <w:p w14:paraId="021B100E" w14:textId="77777777" w:rsidR="00CD58E9" w:rsidRPr="00CD58E9" w:rsidRDefault="00CD58E9" w:rsidP="00212657">
      <w:pPr>
        <w:spacing w:line="288" w:lineRule="auto"/>
        <w:rPr>
          <w:bCs/>
          <w:sz w:val="8"/>
          <w:szCs w:val="24"/>
        </w:rPr>
      </w:pPr>
    </w:p>
    <w:p w14:paraId="6343A926" w14:textId="63B2C60B" w:rsidR="00CD58E9" w:rsidRPr="00CD58E9" w:rsidRDefault="00CD58E9" w:rsidP="00212657">
      <w:pPr>
        <w:spacing w:line="288" w:lineRule="auto"/>
        <w:rPr>
          <w:bCs/>
          <w:szCs w:val="24"/>
        </w:rPr>
      </w:pPr>
      <w:r w:rsidRPr="00CD58E9">
        <w:rPr>
          <w:bCs/>
          <w:szCs w:val="24"/>
        </w:rPr>
        <w:t xml:space="preserve">rok            </w:t>
      </w:r>
      <w:proofErr w:type="spellStart"/>
      <w:r w:rsidRPr="00CD58E9">
        <w:rPr>
          <w:bCs/>
          <w:szCs w:val="24"/>
        </w:rPr>
        <w:t>z</w:t>
      </w:r>
      <w:r>
        <w:rPr>
          <w:bCs/>
          <w:szCs w:val="24"/>
        </w:rPr>
        <w:t>p</w:t>
      </w:r>
      <w:proofErr w:type="spellEnd"/>
      <w:r w:rsidRPr="00CD58E9">
        <w:rPr>
          <w:bCs/>
          <w:szCs w:val="24"/>
        </w:rPr>
        <w:t xml:space="preserve">     </w:t>
      </w:r>
      <w:r>
        <w:rPr>
          <w:bCs/>
          <w:szCs w:val="24"/>
        </w:rPr>
        <w:t xml:space="preserve"> </w:t>
      </w:r>
      <w:r w:rsidRPr="00CD58E9">
        <w:rPr>
          <w:bCs/>
          <w:szCs w:val="24"/>
        </w:rPr>
        <w:t xml:space="preserve">   </w:t>
      </w:r>
      <w:proofErr w:type="spellStart"/>
      <w:r w:rsidRPr="00CD58E9">
        <w:rPr>
          <w:bCs/>
          <w:szCs w:val="24"/>
        </w:rPr>
        <w:t>r</w:t>
      </w:r>
      <w:r>
        <w:rPr>
          <w:bCs/>
          <w:szCs w:val="24"/>
        </w:rPr>
        <w:t>p</w:t>
      </w:r>
      <w:proofErr w:type="spellEnd"/>
      <w:r w:rsidRPr="00CD58E9">
        <w:rPr>
          <w:bCs/>
          <w:szCs w:val="24"/>
        </w:rPr>
        <w:t xml:space="preserve"> </w:t>
      </w:r>
      <w:r>
        <w:rPr>
          <w:bCs/>
          <w:szCs w:val="24"/>
        </w:rPr>
        <w:t xml:space="preserve">  </w:t>
      </w:r>
      <w:r w:rsidRPr="00CD58E9">
        <w:rPr>
          <w:bCs/>
          <w:szCs w:val="24"/>
        </w:rPr>
        <w:t xml:space="preserve">     </w:t>
      </w:r>
      <w:proofErr w:type="spellStart"/>
      <w:r w:rsidRPr="00CD58E9">
        <w:rPr>
          <w:bCs/>
          <w:szCs w:val="24"/>
        </w:rPr>
        <w:t>ob</w:t>
      </w:r>
      <w:proofErr w:type="spellEnd"/>
    </w:p>
    <w:p w14:paraId="35BCFC43" w14:textId="430F1B72" w:rsidR="00CD58E9" w:rsidRPr="00CD58E9" w:rsidRDefault="00CD58E9" w:rsidP="00212657">
      <w:pPr>
        <w:spacing w:line="288" w:lineRule="auto"/>
        <w:rPr>
          <w:bCs/>
          <w:szCs w:val="24"/>
        </w:rPr>
      </w:pPr>
      <w:r w:rsidRPr="00CD58E9">
        <w:rPr>
          <w:bCs/>
          <w:szCs w:val="24"/>
        </w:rPr>
        <w:t>2014         28        34        26</w:t>
      </w:r>
    </w:p>
    <w:p w14:paraId="1106E4C7" w14:textId="753CAB6E" w:rsidR="00CD58E9" w:rsidRPr="00CD58E9" w:rsidRDefault="00CD58E9" w:rsidP="00212657">
      <w:pPr>
        <w:spacing w:line="288" w:lineRule="auto"/>
        <w:rPr>
          <w:bCs/>
          <w:szCs w:val="24"/>
        </w:rPr>
      </w:pPr>
      <w:r w:rsidRPr="00CD58E9">
        <w:rPr>
          <w:bCs/>
          <w:szCs w:val="24"/>
        </w:rPr>
        <w:t>2016         44        35        11</w:t>
      </w:r>
    </w:p>
    <w:p w14:paraId="508362AF" w14:textId="755DE7AD" w:rsidR="00CD58E9" w:rsidRPr="00CD58E9" w:rsidRDefault="00CD58E9" w:rsidP="00212657">
      <w:pPr>
        <w:spacing w:line="288" w:lineRule="auto"/>
        <w:rPr>
          <w:bCs/>
          <w:szCs w:val="24"/>
        </w:rPr>
      </w:pPr>
      <w:r w:rsidRPr="00CD58E9">
        <w:rPr>
          <w:bCs/>
          <w:szCs w:val="24"/>
        </w:rPr>
        <w:t>2017         45        37        10</w:t>
      </w:r>
    </w:p>
    <w:p w14:paraId="5B6DBCD9" w14:textId="1554B289" w:rsidR="00CD58E9" w:rsidRPr="00CD58E9" w:rsidRDefault="00CD58E9" w:rsidP="00212657">
      <w:pPr>
        <w:spacing w:line="288" w:lineRule="auto"/>
        <w:rPr>
          <w:bCs/>
          <w:szCs w:val="24"/>
        </w:rPr>
      </w:pPr>
      <w:r w:rsidRPr="00CD58E9">
        <w:rPr>
          <w:bCs/>
          <w:szCs w:val="24"/>
        </w:rPr>
        <w:t>2018         43        46        14</w:t>
      </w:r>
    </w:p>
    <w:p w14:paraId="1BF2B28B" w14:textId="61220E14" w:rsidR="00CD58E9" w:rsidRPr="00CD58E9" w:rsidRDefault="00CD58E9" w:rsidP="00212657">
      <w:pPr>
        <w:spacing w:line="288" w:lineRule="auto"/>
        <w:rPr>
          <w:bCs/>
          <w:szCs w:val="24"/>
        </w:rPr>
      </w:pPr>
      <w:r w:rsidRPr="00CD58E9">
        <w:rPr>
          <w:bCs/>
          <w:szCs w:val="24"/>
        </w:rPr>
        <w:t>2019         44        36        16</w:t>
      </w:r>
    </w:p>
    <w:p w14:paraId="4A1859F3" w14:textId="77777777" w:rsidR="00CD58E9" w:rsidRPr="00CD58E9" w:rsidRDefault="00CD58E9" w:rsidP="00212657">
      <w:pPr>
        <w:spacing w:line="288" w:lineRule="auto"/>
        <w:jc w:val="left"/>
        <w:rPr>
          <w:sz w:val="16"/>
          <w:szCs w:val="24"/>
        </w:rPr>
      </w:pPr>
    </w:p>
    <w:p w14:paraId="2BF6CD35" w14:textId="3ED0CBCE" w:rsidR="00CD58E9" w:rsidRPr="00CD58E9" w:rsidRDefault="00CD58E9" w:rsidP="00212657">
      <w:pPr>
        <w:spacing w:line="288" w:lineRule="auto"/>
        <w:rPr>
          <w:bCs/>
          <w:szCs w:val="24"/>
        </w:rPr>
      </w:pPr>
      <w:r w:rsidRPr="00CD58E9">
        <w:rPr>
          <w:bCs/>
          <w:szCs w:val="24"/>
        </w:rPr>
        <w:t xml:space="preserve">  Zadanie 15.3. (0–1) </w:t>
      </w:r>
    </w:p>
    <w:p w14:paraId="34A6A0FA" w14:textId="2F03C6A3" w:rsidR="00CD58E9" w:rsidRPr="00CD58E9" w:rsidRDefault="00CD58E9" w:rsidP="00212657">
      <w:pPr>
        <w:spacing w:line="288" w:lineRule="auto"/>
        <w:jc w:val="left"/>
        <w:rPr>
          <w:rFonts w:eastAsia="Calibri"/>
        </w:rPr>
      </w:pPr>
      <w:r w:rsidRPr="00CD58E9">
        <w:rPr>
          <w:rFonts w:eastAsia="Calibri"/>
        </w:rPr>
        <w:t xml:space="preserve">  Rozstrzygnij, czy wydarzenia przedstawione w tekście </w:t>
      </w:r>
      <w:r>
        <w:rPr>
          <w:rFonts w:eastAsia="Calibri"/>
        </w:rPr>
        <w:t xml:space="preserve">ze strony forbes.pl z 2018 roku </w:t>
      </w:r>
      <w:r w:rsidRPr="00CD58E9">
        <w:rPr>
          <w:rFonts w:eastAsia="Calibri"/>
        </w:rPr>
        <w:t xml:space="preserve">dotyczą procesu rozszerzania NATO. Odpowiedź uzasadnij. </w:t>
      </w:r>
    </w:p>
    <w:p w14:paraId="777A75E7" w14:textId="77777777" w:rsidR="00CD58E9" w:rsidRPr="00CD58E9" w:rsidRDefault="00CD58E9" w:rsidP="00212657">
      <w:pPr>
        <w:spacing w:line="288" w:lineRule="auto"/>
        <w:jc w:val="left"/>
        <w:rPr>
          <w:rFonts w:eastAsia="Calibri"/>
          <w:sz w:val="8"/>
        </w:rPr>
      </w:pPr>
    </w:p>
    <w:p w14:paraId="300A0C04" w14:textId="13A2BA51" w:rsidR="00CD58E9" w:rsidRPr="00CE7573" w:rsidRDefault="00CD58E9" w:rsidP="00212657">
      <w:pPr>
        <w:spacing w:line="288" w:lineRule="auto"/>
        <w:jc w:val="left"/>
        <w:rPr>
          <w:rFonts w:eastAsia="Calibri"/>
        </w:rPr>
      </w:pPr>
      <w:r>
        <w:rPr>
          <w:rFonts w:eastAsia="Calibri"/>
        </w:rPr>
        <w:t>r</w:t>
      </w:r>
      <w:r w:rsidRPr="00CE7573">
        <w:rPr>
          <w:rFonts w:eastAsia="Calibri"/>
        </w:rPr>
        <w:t xml:space="preserve">ozstrzygnięcie </w:t>
      </w:r>
      <w:r w:rsidRPr="00CE7573">
        <w:rPr>
          <w:rFonts w:eastAsia="Calibri"/>
          <w:lang w:eastAsia="pl-PL"/>
        </w:rPr>
        <w:t>–</w:t>
      </w:r>
      <w:r>
        <w:rPr>
          <w:rFonts w:eastAsia="Calibri"/>
          <w:lang w:eastAsia="pl-PL"/>
        </w:rPr>
        <w:t xml:space="preserve"> </w:t>
      </w:r>
      <w:r w:rsidRPr="00CE7573">
        <w:rPr>
          <w:rFonts w:eastAsia="Calibri"/>
          <w:lang w:eastAsia="pl-PL"/>
        </w:rPr>
        <w:t>…</w:t>
      </w:r>
      <w:r>
        <w:rPr>
          <w:rFonts w:eastAsia="Calibri"/>
          <w:lang w:eastAsia="pl-PL"/>
        </w:rPr>
        <w:t>…</w:t>
      </w:r>
    </w:p>
    <w:p w14:paraId="0C7BBAEA" w14:textId="14D5E5B3" w:rsidR="00CD58E9" w:rsidRPr="008B03C1" w:rsidRDefault="00CD58E9" w:rsidP="00212657">
      <w:pPr>
        <w:spacing w:line="288" w:lineRule="auto"/>
        <w:jc w:val="left"/>
        <w:rPr>
          <w:rFonts w:eastAsia="Times New Roman"/>
          <w:szCs w:val="24"/>
          <w:lang w:eastAsia="pl-PL"/>
        </w:rPr>
      </w:pPr>
      <w:r>
        <w:rPr>
          <w:rFonts w:eastAsia="Calibri"/>
        </w:rPr>
        <w:t>u</w:t>
      </w:r>
      <w:r w:rsidRPr="00CE7573">
        <w:rPr>
          <w:rFonts w:eastAsia="Calibri"/>
        </w:rPr>
        <w:t xml:space="preserve">zasadnienie – </w:t>
      </w:r>
    </w:p>
    <w:p w14:paraId="61F6294E" w14:textId="5A710AE8" w:rsidR="00581180" w:rsidRDefault="00CD58E9" w:rsidP="00A42B05">
      <w:pPr>
        <w:spacing w:line="300" w:lineRule="auto"/>
        <w:ind w:right="-1"/>
        <w:jc w:val="left"/>
        <w:rPr>
          <w:rFonts w:eastAsia="Calibri"/>
          <w:color w:val="000000"/>
          <w:szCs w:val="16"/>
          <w:shd w:val="clear" w:color="auto" w:fill="FFFFFF"/>
        </w:rPr>
      </w:pPr>
      <w:r>
        <w:rPr>
          <w:rFonts w:eastAsia="Calibri"/>
          <w:color w:val="000000"/>
          <w:szCs w:val="16"/>
          <w:shd w:val="clear" w:color="auto" w:fill="FFFFFF"/>
        </w:rPr>
        <w:lastRenderedPageBreak/>
        <w:t xml:space="preserve">  </w:t>
      </w:r>
      <w:r w:rsidR="00581180" w:rsidRPr="00581180">
        <w:rPr>
          <w:rFonts w:eastAsia="Calibri"/>
          <w:color w:val="000000"/>
          <w:szCs w:val="16"/>
          <w:shd w:val="clear" w:color="auto" w:fill="FFFFFF"/>
        </w:rPr>
        <w:t>Najbardziej w staraniach o członkostwo w […]</w:t>
      </w:r>
      <w:r w:rsidR="00581180">
        <w:rPr>
          <w:rFonts w:eastAsia="Calibri"/>
          <w:color w:val="000000"/>
          <w:szCs w:val="16"/>
          <w:shd w:val="clear" w:color="auto" w:fill="FFFFFF"/>
        </w:rPr>
        <w:t xml:space="preserve"> jest zaawansowana Bułgaria. I to pomimo tego, że wciąż jest najbiedniejszym krajem Unii Europejskiej. […] Natomiast najludniejsza z</w:t>
      </w:r>
      <w:r w:rsidR="0035447D">
        <w:rPr>
          <w:rFonts w:eastAsia="Calibri"/>
          <w:color w:val="000000"/>
          <w:szCs w:val="16"/>
          <w:shd w:val="clear" w:color="auto" w:fill="FFFFFF"/>
        </w:rPr>
        <w:t> </w:t>
      </w:r>
      <w:r w:rsidR="00581180">
        <w:rPr>
          <w:rFonts w:eastAsia="Calibri"/>
          <w:color w:val="000000"/>
          <w:szCs w:val="16"/>
          <w:shd w:val="clear" w:color="auto" w:fill="FFFFFF"/>
        </w:rPr>
        <w:t xml:space="preserve">całej trójki Rumunia jeszcze nie wyznaczyła daty. […] w przypadku Bułgarii wiadomo, że przyjęcie jej do […] popierają Niemcy i Francja […]. </w:t>
      </w:r>
      <w:r w:rsidR="0035447D">
        <w:rPr>
          <w:rFonts w:eastAsia="Calibri"/>
          <w:color w:val="000000"/>
          <w:szCs w:val="16"/>
          <w:shd w:val="clear" w:color="auto" w:fill="FFFFFF"/>
        </w:rPr>
        <w:t>Natomiast na niekorzyść Chorwacji i Rumunii działa to, że kraje te maj</w:t>
      </w:r>
      <w:r w:rsidR="00F809CF">
        <w:rPr>
          <w:rFonts w:eastAsia="Calibri"/>
          <w:color w:val="000000"/>
          <w:szCs w:val="16"/>
          <w:shd w:val="clear" w:color="auto" w:fill="FFFFFF"/>
        </w:rPr>
        <w:t>ą</w:t>
      </w:r>
      <w:r w:rsidR="0035447D">
        <w:rPr>
          <w:rFonts w:eastAsia="Calibri"/>
          <w:color w:val="000000"/>
          <w:szCs w:val="16"/>
          <w:shd w:val="clear" w:color="auto" w:fill="FFFFFF"/>
        </w:rPr>
        <w:t xml:space="preserve"> słabsze wyniki […] niż Bułgaria. </w:t>
      </w:r>
    </w:p>
    <w:p w14:paraId="5D3EE278" w14:textId="3F4E6180" w:rsidR="0035447D" w:rsidRDefault="0035447D" w:rsidP="00A42B05">
      <w:pPr>
        <w:spacing w:line="300" w:lineRule="auto"/>
        <w:jc w:val="left"/>
        <w:rPr>
          <w:rFonts w:eastAsia="Times New Roman"/>
          <w:color w:val="000000"/>
          <w:lang w:eastAsia="pl-PL"/>
        </w:rPr>
      </w:pPr>
    </w:p>
    <w:p w14:paraId="3CFF4FC1" w14:textId="77777777" w:rsidR="00212657" w:rsidRDefault="00212657" w:rsidP="00A42B05">
      <w:pPr>
        <w:spacing w:line="300" w:lineRule="auto"/>
        <w:jc w:val="left"/>
        <w:rPr>
          <w:rFonts w:eastAsia="Times New Roman"/>
          <w:color w:val="000000"/>
          <w:lang w:eastAsia="pl-PL"/>
        </w:rPr>
      </w:pPr>
    </w:p>
    <w:p w14:paraId="269FC26F" w14:textId="536AFAEA" w:rsidR="0035447D" w:rsidRPr="00CD58E9" w:rsidRDefault="00CD58E9" w:rsidP="00A42B05">
      <w:pPr>
        <w:spacing w:line="300" w:lineRule="auto"/>
        <w:jc w:val="left"/>
        <w:rPr>
          <w:szCs w:val="24"/>
        </w:rPr>
      </w:pPr>
      <w:r>
        <w:rPr>
          <w:szCs w:val="24"/>
        </w:rPr>
        <w:t xml:space="preserve">  </w:t>
      </w:r>
      <w:r w:rsidR="0035447D" w:rsidRPr="00CD58E9">
        <w:rPr>
          <w:szCs w:val="24"/>
        </w:rPr>
        <w:t>Zadanie 1</w:t>
      </w:r>
      <w:r w:rsidR="005C754F" w:rsidRPr="00CD58E9">
        <w:rPr>
          <w:szCs w:val="24"/>
        </w:rPr>
        <w:t>6</w:t>
      </w:r>
      <w:r w:rsidR="0035447D" w:rsidRPr="00CD58E9">
        <w:rPr>
          <w:szCs w:val="24"/>
        </w:rPr>
        <w:t xml:space="preserve">. (0–3) </w:t>
      </w:r>
    </w:p>
    <w:p w14:paraId="14522A63" w14:textId="23C5A497" w:rsidR="00212657" w:rsidRPr="00CD58E9" w:rsidRDefault="00212657" w:rsidP="00A42B05">
      <w:pPr>
        <w:tabs>
          <w:tab w:val="left" w:pos="720"/>
        </w:tabs>
        <w:spacing w:line="300" w:lineRule="auto"/>
        <w:jc w:val="left"/>
      </w:pPr>
      <w:r w:rsidRPr="00CD58E9">
        <w:t xml:space="preserve">  Korzystając z </w:t>
      </w:r>
      <w:r>
        <w:t>tekstu z portalu gazetaprawna.pl</w:t>
      </w:r>
      <w:r w:rsidRPr="00CD58E9">
        <w:t>, wykonaj polecenia 1</w:t>
      </w:r>
      <w:r>
        <w:t>6</w:t>
      </w:r>
      <w:r w:rsidRPr="00CD58E9">
        <w:t>.1.–1</w:t>
      </w:r>
      <w:r>
        <w:t>6</w:t>
      </w:r>
      <w:r w:rsidRPr="00CD58E9">
        <w:t xml:space="preserve">.3. </w:t>
      </w:r>
    </w:p>
    <w:p w14:paraId="4E7604DE" w14:textId="77777777" w:rsidR="00212657" w:rsidRPr="00212657" w:rsidRDefault="00212657" w:rsidP="00A42B05">
      <w:pPr>
        <w:spacing w:line="300" w:lineRule="auto"/>
        <w:rPr>
          <w:sz w:val="16"/>
          <w:szCs w:val="24"/>
        </w:rPr>
      </w:pPr>
    </w:p>
    <w:p w14:paraId="3F988580" w14:textId="1F1046BA" w:rsidR="00212657" w:rsidRPr="00212657" w:rsidRDefault="00212657" w:rsidP="00A42B05">
      <w:pPr>
        <w:spacing w:line="300" w:lineRule="auto"/>
        <w:rPr>
          <w:szCs w:val="24"/>
        </w:rPr>
      </w:pPr>
      <w:r w:rsidRPr="00212657">
        <w:rPr>
          <w:szCs w:val="24"/>
        </w:rPr>
        <w:t xml:space="preserve">  Zadanie 16.1. (0–1) </w:t>
      </w:r>
    </w:p>
    <w:p w14:paraId="19B9DDEC" w14:textId="4772DAEE" w:rsidR="00212657" w:rsidRPr="00C76DC2" w:rsidRDefault="00212657" w:rsidP="00A42B0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left"/>
        <w:rPr>
          <w:shd w:val="clear" w:color="auto" w:fill="FFFFFF"/>
        </w:rPr>
      </w:pPr>
      <w:r w:rsidRPr="00212657">
        <w:rPr>
          <w:szCs w:val="24"/>
        </w:rPr>
        <w:t xml:space="preserve">  </w:t>
      </w:r>
      <w:r w:rsidRPr="00C76DC2">
        <w:rPr>
          <w:shd w:val="clear" w:color="auto" w:fill="FFFFFF"/>
        </w:rPr>
        <w:t>W</w:t>
      </w:r>
      <w:r w:rsidRPr="00DB29D2">
        <w:rPr>
          <w:rFonts w:eastAsia="Calibri"/>
        </w:rPr>
        <w:t>yp</w:t>
      </w:r>
      <w:r w:rsidRPr="00DB29D2">
        <w:rPr>
          <w:rFonts w:eastAsia="Calibri"/>
          <w:spacing w:val="-2"/>
        </w:rPr>
        <w:t>isz poprawne dokończenie zdania. Odpowiedź wybierz spośród podanych A–D.</w:t>
      </w:r>
    </w:p>
    <w:p w14:paraId="7A17D933" w14:textId="77777777" w:rsidR="00212657" w:rsidRPr="00212657" w:rsidRDefault="00212657" w:rsidP="00A42B05">
      <w:pPr>
        <w:spacing w:line="300" w:lineRule="auto"/>
        <w:rPr>
          <w:sz w:val="8"/>
          <w:szCs w:val="24"/>
        </w:rPr>
      </w:pPr>
    </w:p>
    <w:p w14:paraId="7FF462B9" w14:textId="02022C2B" w:rsidR="00212657" w:rsidRPr="00212657" w:rsidRDefault="00212657" w:rsidP="00A42B05">
      <w:pPr>
        <w:spacing w:line="300" w:lineRule="auto"/>
        <w:rPr>
          <w:szCs w:val="24"/>
        </w:rPr>
      </w:pPr>
      <w:r>
        <w:rPr>
          <w:szCs w:val="24"/>
        </w:rPr>
        <w:t xml:space="preserve">  </w:t>
      </w:r>
      <w:r w:rsidRPr="00212657">
        <w:rPr>
          <w:szCs w:val="24"/>
        </w:rPr>
        <w:t>Organizacja, której działania przedstawiono w tekście, to</w:t>
      </w:r>
    </w:p>
    <w:p w14:paraId="5D7C544F" w14:textId="77777777" w:rsidR="00212657" w:rsidRPr="00212657" w:rsidRDefault="00212657" w:rsidP="00A42B05">
      <w:pPr>
        <w:spacing w:line="300" w:lineRule="auto"/>
        <w:rPr>
          <w:szCs w:val="24"/>
        </w:rPr>
      </w:pPr>
      <w:r w:rsidRPr="00212657">
        <w:rPr>
          <w:szCs w:val="24"/>
        </w:rPr>
        <w:t>A. ETA.</w:t>
      </w:r>
    </w:p>
    <w:p w14:paraId="05BB3358" w14:textId="77777777" w:rsidR="00212657" w:rsidRPr="00212657" w:rsidRDefault="00212657" w:rsidP="00A42B05">
      <w:pPr>
        <w:spacing w:line="300" w:lineRule="auto"/>
        <w:rPr>
          <w:szCs w:val="24"/>
        </w:rPr>
      </w:pPr>
      <w:r w:rsidRPr="00212657">
        <w:rPr>
          <w:szCs w:val="24"/>
        </w:rPr>
        <w:t xml:space="preserve">B. Hezbollah. </w:t>
      </w:r>
    </w:p>
    <w:p w14:paraId="79AD65DF" w14:textId="77777777" w:rsidR="00212657" w:rsidRPr="00212657" w:rsidRDefault="00212657" w:rsidP="00A42B05">
      <w:pPr>
        <w:spacing w:line="300" w:lineRule="auto"/>
        <w:rPr>
          <w:szCs w:val="24"/>
        </w:rPr>
      </w:pPr>
      <w:r w:rsidRPr="00212657">
        <w:rPr>
          <w:szCs w:val="24"/>
        </w:rPr>
        <w:t xml:space="preserve">C. </w:t>
      </w:r>
      <w:proofErr w:type="spellStart"/>
      <w:r w:rsidRPr="00212657">
        <w:rPr>
          <w:szCs w:val="24"/>
        </w:rPr>
        <w:t>Boko</w:t>
      </w:r>
      <w:proofErr w:type="spellEnd"/>
      <w:r w:rsidRPr="00212657">
        <w:rPr>
          <w:szCs w:val="24"/>
        </w:rPr>
        <w:t xml:space="preserve"> Haram.</w:t>
      </w:r>
    </w:p>
    <w:p w14:paraId="0C2A10FA" w14:textId="77777777" w:rsidR="00212657" w:rsidRPr="00212657" w:rsidRDefault="00212657" w:rsidP="00A42B05">
      <w:pPr>
        <w:spacing w:line="300" w:lineRule="auto"/>
        <w:rPr>
          <w:szCs w:val="24"/>
        </w:rPr>
      </w:pPr>
      <w:r w:rsidRPr="00212657">
        <w:rPr>
          <w:szCs w:val="24"/>
        </w:rPr>
        <w:t>D. Świetlisty Szlak.</w:t>
      </w:r>
    </w:p>
    <w:p w14:paraId="44DA0F20" w14:textId="42094CE3" w:rsidR="00212657" w:rsidRPr="00212657" w:rsidRDefault="00212657" w:rsidP="00A42B05">
      <w:pPr>
        <w:spacing w:line="300" w:lineRule="auto"/>
        <w:rPr>
          <w:sz w:val="16"/>
          <w:szCs w:val="24"/>
        </w:rPr>
      </w:pPr>
    </w:p>
    <w:p w14:paraId="32755BDC" w14:textId="5CCDF335" w:rsidR="00212657" w:rsidRPr="00212657" w:rsidRDefault="00212657" w:rsidP="00A42B05">
      <w:pPr>
        <w:spacing w:line="300" w:lineRule="auto"/>
        <w:rPr>
          <w:szCs w:val="24"/>
        </w:rPr>
      </w:pPr>
      <w:r w:rsidRPr="00212657">
        <w:rPr>
          <w:szCs w:val="24"/>
        </w:rPr>
        <w:t xml:space="preserve">  Zadanie 16.</w:t>
      </w:r>
      <w:r>
        <w:rPr>
          <w:szCs w:val="24"/>
        </w:rPr>
        <w:t>2</w:t>
      </w:r>
      <w:r w:rsidRPr="00212657">
        <w:rPr>
          <w:szCs w:val="24"/>
        </w:rPr>
        <w:t xml:space="preserve">. (0–1) </w:t>
      </w:r>
    </w:p>
    <w:p w14:paraId="5B51DB37" w14:textId="77777777" w:rsidR="00212657" w:rsidRPr="00C76DC2" w:rsidRDefault="00212657" w:rsidP="00A42B05">
      <w:pPr>
        <w:pBdr>
          <w:top w:val="nil"/>
          <w:left w:val="nil"/>
          <w:bottom w:val="nil"/>
          <w:right w:val="nil"/>
          <w:between w:val="nil"/>
        </w:pBdr>
        <w:spacing w:line="300" w:lineRule="auto"/>
        <w:jc w:val="left"/>
        <w:rPr>
          <w:shd w:val="clear" w:color="auto" w:fill="FFFFFF"/>
        </w:rPr>
      </w:pPr>
      <w:r w:rsidRPr="00212657">
        <w:rPr>
          <w:szCs w:val="24"/>
        </w:rPr>
        <w:t xml:space="preserve">  </w:t>
      </w:r>
      <w:r w:rsidRPr="00C76DC2">
        <w:rPr>
          <w:shd w:val="clear" w:color="auto" w:fill="FFFFFF"/>
        </w:rPr>
        <w:t>W</w:t>
      </w:r>
      <w:r w:rsidRPr="00DB29D2">
        <w:rPr>
          <w:rFonts w:eastAsia="Calibri"/>
        </w:rPr>
        <w:t>yp</w:t>
      </w:r>
      <w:r w:rsidRPr="00DB29D2">
        <w:rPr>
          <w:rFonts w:eastAsia="Calibri"/>
          <w:spacing w:val="-2"/>
        </w:rPr>
        <w:t>isz poprawne dokończenie zdania. Odpowiedź wybierz spośród podanych A–D.</w:t>
      </w:r>
    </w:p>
    <w:p w14:paraId="04524B5C" w14:textId="77777777" w:rsidR="00212657" w:rsidRPr="00212657" w:rsidRDefault="00212657" w:rsidP="00A42B05">
      <w:pPr>
        <w:spacing w:line="300" w:lineRule="auto"/>
        <w:rPr>
          <w:sz w:val="8"/>
          <w:szCs w:val="24"/>
        </w:rPr>
      </w:pPr>
    </w:p>
    <w:p w14:paraId="79D7755B" w14:textId="41EEE19E" w:rsidR="00212657" w:rsidRPr="00212657" w:rsidRDefault="00212657" w:rsidP="00A42B05">
      <w:pPr>
        <w:spacing w:line="300" w:lineRule="auto"/>
      </w:pPr>
      <w:r w:rsidRPr="00212657">
        <w:t xml:space="preserve">  Organizacja przedstawiona w tekście to organizacja działająca na terenie </w:t>
      </w:r>
    </w:p>
    <w:p w14:paraId="6C2B57AB" w14:textId="691E454F" w:rsidR="00212657" w:rsidRPr="00212657" w:rsidRDefault="00212657" w:rsidP="00A42B05">
      <w:pPr>
        <w:spacing w:line="300" w:lineRule="auto"/>
      </w:pPr>
      <w:r w:rsidRPr="00212657">
        <w:t>A. Libii.</w:t>
      </w:r>
    </w:p>
    <w:p w14:paraId="55CF1EC6" w14:textId="2E092F88" w:rsidR="00212657" w:rsidRPr="00212657" w:rsidRDefault="00212657" w:rsidP="00A42B05">
      <w:pPr>
        <w:spacing w:line="300" w:lineRule="auto"/>
      </w:pPr>
      <w:r w:rsidRPr="00212657">
        <w:t xml:space="preserve">B. Nigerii. </w:t>
      </w:r>
    </w:p>
    <w:p w14:paraId="05DC8240" w14:textId="4B0EA10D" w:rsidR="00212657" w:rsidRPr="00212657" w:rsidRDefault="00212657" w:rsidP="00A42B05">
      <w:pPr>
        <w:spacing w:line="300" w:lineRule="auto"/>
      </w:pPr>
      <w:r w:rsidRPr="00212657">
        <w:t>C. Sudanu Południowego.</w:t>
      </w:r>
    </w:p>
    <w:p w14:paraId="777D8F70" w14:textId="44F82507" w:rsidR="00212657" w:rsidRPr="00212657" w:rsidRDefault="00212657" w:rsidP="00A42B05">
      <w:pPr>
        <w:spacing w:line="300" w:lineRule="auto"/>
      </w:pPr>
      <w:r w:rsidRPr="00212657">
        <w:t>D. Wybrzeża Kości Słoniowej.</w:t>
      </w:r>
    </w:p>
    <w:p w14:paraId="4C2AFB32" w14:textId="77777777" w:rsidR="00212657" w:rsidRPr="00212657" w:rsidRDefault="00212657" w:rsidP="00A42B05">
      <w:pPr>
        <w:spacing w:line="300" w:lineRule="auto"/>
        <w:rPr>
          <w:sz w:val="16"/>
          <w:szCs w:val="24"/>
        </w:rPr>
      </w:pPr>
    </w:p>
    <w:p w14:paraId="27F38F66" w14:textId="733C8135" w:rsidR="00212657" w:rsidRPr="00212657" w:rsidRDefault="00212657" w:rsidP="00A42B05">
      <w:pPr>
        <w:spacing w:line="300" w:lineRule="auto"/>
        <w:rPr>
          <w:szCs w:val="24"/>
        </w:rPr>
      </w:pPr>
      <w:r>
        <w:rPr>
          <w:szCs w:val="24"/>
        </w:rPr>
        <w:t xml:space="preserve">  </w:t>
      </w:r>
      <w:r w:rsidRPr="00212657">
        <w:rPr>
          <w:szCs w:val="24"/>
        </w:rPr>
        <w:t xml:space="preserve">Zadanie 16.3. (0–1) </w:t>
      </w:r>
    </w:p>
    <w:p w14:paraId="45D0F48D" w14:textId="3C49BC0F" w:rsidR="00212657" w:rsidRPr="00212657" w:rsidRDefault="00212657" w:rsidP="00A42B05">
      <w:pPr>
        <w:autoSpaceDE w:val="0"/>
        <w:autoSpaceDN w:val="0"/>
        <w:adjustRightInd w:val="0"/>
        <w:spacing w:line="300" w:lineRule="auto"/>
        <w:jc w:val="left"/>
        <w:rPr>
          <w:rFonts w:eastAsia="Calibri"/>
          <w:bCs/>
          <w:color w:val="000000"/>
          <w:szCs w:val="24"/>
        </w:rPr>
      </w:pPr>
      <w:r>
        <w:rPr>
          <w:rFonts w:eastAsia="Calibri"/>
          <w:bCs/>
          <w:color w:val="000000"/>
          <w:szCs w:val="24"/>
        </w:rPr>
        <w:t xml:space="preserve">  </w:t>
      </w:r>
      <w:r w:rsidRPr="00212657">
        <w:rPr>
          <w:rFonts w:eastAsia="Calibri"/>
          <w:bCs/>
          <w:color w:val="000000"/>
          <w:szCs w:val="24"/>
        </w:rPr>
        <w:t>Sformułuj dwa argumenty uzasadniające, że organizacja, której działania przedstawiono w</w:t>
      </w:r>
      <w:r>
        <w:rPr>
          <w:rFonts w:eastAsia="Calibri"/>
          <w:bCs/>
          <w:color w:val="000000"/>
          <w:szCs w:val="24"/>
        </w:rPr>
        <w:t> </w:t>
      </w:r>
      <w:r w:rsidRPr="00212657">
        <w:rPr>
          <w:rFonts w:eastAsia="Calibri"/>
          <w:bCs/>
          <w:color w:val="000000"/>
          <w:szCs w:val="24"/>
        </w:rPr>
        <w:t xml:space="preserve">tekście, ma charakter terrorystyczny. </w:t>
      </w:r>
    </w:p>
    <w:p w14:paraId="586E8C1E" w14:textId="77777777" w:rsidR="0035447D" w:rsidRPr="00212657" w:rsidRDefault="0035447D" w:rsidP="00A42B05">
      <w:pPr>
        <w:shd w:val="clear" w:color="auto" w:fill="FFFFFF"/>
        <w:spacing w:line="300" w:lineRule="auto"/>
        <w:rPr>
          <w:rFonts w:eastAsia="Arial Unicode MS"/>
          <w:color w:val="000000"/>
          <w:sz w:val="16"/>
          <w:shd w:val="clear" w:color="auto" w:fill="FFFFFF"/>
          <w:lang w:eastAsia="pl-PL"/>
        </w:rPr>
      </w:pPr>
    </w:p>
    <w:p w14:paraId="6F57BB00" w14:textId="0C3457EE" w:rsidR="0035447D" w:rsidRPr="006C612C" w:rsidRDefault="00212657" w:rsidP="00A42B05">
      <w:pPr>
        <w:shd w:val="clear" w:color="auto" w:fill="FFFFFF"/>
        <w:spacing w:line="300" w:lineRule="auto"/>
        <w:jc w:val="left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shd w:val="clear" w:color="auto" w:fill="FFFFFF"/>
          <w:lang w:eastAsia="pl-PL"/>
        </w:rPr>
        <w:t xml:space="preserve">  </w:t>
      </w:r>
      <w:r w:rsidR="0035447D" w:rsidRPr="006C612C">
        <w:rPr>
          <w:rFonts w:eastAsia="Arial Unicode MS"/>
          <w:color w:val="000000"/>
          <w:shd w:val="clear" w:color="auto" w:fill="FFFFFF"/>
          <w:lang w:eastAsia="pl-PL"/>
        </w:rPr>
        <w:t xml:space="preserve">Spośród uczennic porwanych przez organizację […] z </w:t>
      </w:r>
      <w:proofErr w:type="spellStart"/>
      <w:r w:rsidR="0035447D" w:rsidRPr="006C612C">
        <w:rPr>
          <w:rFonts w:eastAsia="Arial Unicode MS"/>
          <w:color w:val="000000"/>
          <w:shd w:val="clear" w:color="auto" w:fill="FFFFFF"/>
          <w:lang w:eastAsia="pl-PL"/>
        </w:rPr>
        <w:t>Chiboku</w:t>
      </w:r>
      <w:proofErr w:type="spellEnd"/>
      <w:r w:rsidR="0035447D" w:rsidRPr="006C612C">
        <w:rPr>
          <w:rFonts w:eastAsia="Arial Unicode MS"/>
          <w:color w:val="000000"/>
          <w:shd w:val="clear" w:color="auto" w:fill="FFFFFF"/>
          <w:lang w:eastAsia="pl-PL"/>
        </w:rPr>
        <w:t xml:space="preserve">, na północnym wschodzie </w:t>
      </w:r>
      <w:r w:rsidR="0035447D">
        <w:rPr>
          <w:rFonts w:eastAsia="Arial Unicode MS"/>
          <w:color w:val="000000"/>
          <w:shd w:val="clear" w:color="auto" w:fill="FFFFFF"/>
          <w:lang w:eastAsia="pl-PL"/>
        </w:rPr>
        <w:t>[kraju]</w:t>
      </w:r>
      <w:r w:rsidR="0035447D" w:rsidRPr="006C612C">
        <w:rPr>
          <w:rFonts w:eastAsia="Arial Unicode MS"/>
          <w:color w:val="000000"/>
          <w:shd w:val="clear" w:color="auto" w:fill="FFFFFF"/>
          <w:lang w:eastAsia="pl-PL"/>
        </w:rPr>
        <w:t>, około 60 uciekło wkrótce po uprowadzeniu. W ubiegłym roku doszło do uwolnienia ponad 100 z nich; jednak około 100 dziewczynek nadal przetrzymywanych jest w</w:t>
      </w:r>
      <w:r w:rsidR="00E849DB">
        <w:rPr>
          <w:rFonts w:eastAsia="Arial Unicode MS"/>
          <w:color w:val="000000"/>
          <w:shd w:val="clear" w:color="auto" w:fill="FFFFFF"/>
          <w:lang w:eastAsia="pl-PL"/>
        </w:rPr>
        <w:t> </w:t>
      </w:r>
      <w:r w:rsidR="0035447D" w:rsidRPr="006C612C">
        <w:rPr>
          <w:rFonts w:eastAsia="Arial Unicode MS"/>
          <w:color w:val="000000"/>
          <w:shd w:val="clear" w:color="auto" w:fill="FFFFFF"/>
          <w:lang w:eastAsia="pl-PL"/>
        </w:rPr>
        <w:t>nieznanym miejscu.</w:t>
      </w:r>
      <w:r w:rsidR="0035447D" w:rsidRPr="006C612C">
        <w:rPr>
          <w:rFonts w:eastAsia="Arial Unicode MS"/>
          <w:color w:val="000000"/>
          <w:lang w:eastAsia="pl-PL"/>
        </w:rPr>
        <w:t xml:space="preserve"> […] </w:t>
      </w:r>
    </w:p>
    <w:p w14:paraId="13ADDE46" w14:textId="0D6B0F2F" w:rsidR="0035447D" w:rsidRPr="006C612C" w:rsidRDefault="00212657" w:rsidP="00A42B05">
      <w:pPr>
        <w:shd w:val="clear" w:color="auto" w:fill="FFFFFF"/>
        <w:spacing w:line="300" w:lineRule="auto"/>
        <w:jc w:val="left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 xml:space="preserve">  </w:t>
      </w:r>
      <w:r w:rsidR="0035447D" w:rsidRPr="006C612C">
        <w:rPr>
          <w:rFonts w:eastAsia="Arial Unicode MS"/>
          <w:color w:val="000000"/>
          <w:lang w:eastAsia="pl-PL"/>
        </w:rPr>
        <w:t>Założone w 2002 roku ugrupowanie […] początkowo stawiało sobie za cel walkę z</w:t>
      </w:r>
      <w:r>
        <w:rPr>
          <w:rFonts w:eastAsia="Arial Unicode MS"/>
          <w:color w:val="000000"/>
          <w:lang w:eastAsia="pl-PL"/>
        </w:rPr>
        <w:t> </w:t>
      </w:r>
      <w:r w:rsidR="0035447D" w:rsidRPr="006C612C">
        <w:rPr>
          <w:rFonts w:eastAsia="Arial Unicode MS"/>
          <w:color w:val="000000"/>
          <w:lang w:eastAsia="pl-PL"/>
        </w:rPr>
        <w:t xml:space="preserve">zachodnią edukacją i europejskim stylem życia. W 2009 roku organizacja rozpoczęła akcję zbrojną na rzecz przekształcenia </w:t>
      </w:r>
      <w:r w:rsidR="0035447D">
        <w:rPr>
          <w:rFonts w:eastAsia="Arial Unicode MS"/>
          <w:color w:val="000000"/>
          <w:lang w:eastAsia="pl-PL"/>
        </w:rPr>
        <w:t>[kraju]</w:t>
      </w:r>
      <w:r w:rsidR="0035447D" w:rsidRPr="006C612C">
        <w:rPr>
          <w:rFonts w:eastAsia="Arial Unicode MS"/>
          <w:color w:val="000000"/>
          <w:lang w:eastAsia="pl-PL"/>
        </w:rPr>
        <w:t xml:space="preserve"> w muzułmańskie państwo wyznaniowe, w którym obowiązywałoby</w:t>
      </w:r>
      <w:r w:rsidR="0035447D">
        <w:rPr>
          <w:rFonts w:eastAsia="Arial Unicode MS"/>
          <w:color w:val="000000"/>
          <w:lang w:eastAsia="pl-PL"/>
        </w:rPr>
        <w:t xml:space="preserve"> </w:t>
      </w:r>
      <w:r w:rsidR="0035447D" w:rsidRPr="006C612C">
        <w:rPr>
          <w:rFonts w:eastAsia="Arial Unicode MS"/>
          <w:color w:val="000000"/>
          <w:lang w:eastAsia="pl-PL"/>
        </w:rPr>
        <w:t xml:space="preserve">prawo </w:t>
      </w:r>
      <w:proofErr w:type="spellStart"/>
      <w:r w:rsidR="0035447D" w:rsidRPr="006C612C">
        <w:rPr>
          <w:rFonts w:eastAsia="Arial Unicode MS"/>
          <w:color w:val="000000"/>
          <w:lang w:eastAsia="pl-PL"/>
        </w:rPr>
        <w:t>szariatu</w:t>
      </w:r>
      <w:proofErr w:type="spellEnd"/>
      <w:r w:rsidR="0035447D" w:rsidRPr="006C612C">
        <w:rPr>
          <w:rFonts w:eastAsia="Arial Unicode MS"/>
          <w:color w:val="000000"/>
          <w:lang w:eastAsia="pl-PL"/>
        </w:rPr>
        <w:t>.</w:t>
      </w:r>
    </w:p>
    <w:p w14:paraId="1034CCDE" w14:textId="0C2B11FD" w:rsidR="0035447D" w:rsidRPr="006C612C" w:rsidRDefault="00212657" w:rsidP="00A42B05">
      <w:pPr>
        <w:shd w:val="clear" w:color="auto" w:fill="FFFFFF"/>
        <w:spacing w:line="300" w:lineRule="auto"/>
        <w:jc w:val="left"/>
        <w:rPr>
          <w:rFonts w:eastAsia="Arial Unicode MS"/>
          <w:color w:val="000000"/>
          <w:lang w:eastAsia="pl-PL"/>
        </w:rPr>
      </w:pPr>
      <w:r>
        <w:rPr>
          <w:rFonts w:eastAsia="Arial Unicode MS"/>
          <w:color w:val="000000"/>
          <w:lang w:eastAsia="pl-PL"/>
        </w:rPr>
        <w:t xml:space="preserve">  </w:t>
      </w:r>
      <w:r w:rsidR="0035447D" w:rsidRPr="006C612C">
        <w:rPr>
          <w:rFonts w:eastAsia="Arial Unicode MS"/>
          <w:color w:val="000000"/>
          <w:lang w:eastAsia="pl-PL"/>
        </w:rPr>
        <w:t>Szacuje się, że w wyniku islamistycznej rebelii od 2009 roku zginęło ponad 30 tys. osób, a</w:t>
      </w:r>
      <w:r w:rsidR="0035447D">
        <w:rPr>
          <w:rFonts w:eastAsia="Arial Unicode MS"/>
          <w:color w:val="000000"/>
          <w:lang w:eastAsia="pl-PL"/>
        </w:rPr>
        <w:t> </w:t>
      </w:r>
      <w:r w:rsidR="0035447D" w:rsidRPr="006C612C">
        <w:rPr>
          <w:rFonts w:eastAsia="Arial Unicode MS"/>
          <w:color w:val="000000"/>
          <w:lang w:eastAsia="pl-PL"/>
        </w:rPr>
        <w:t>2,6 mln musiało opuścić swe</w:t>
      </w:r>
      <w:r w:rsidR="003B235D">
        <w:rPr>
          <w:rFonts w:eastAsia="Arial Unicode MS"/>
          <w:color w:val="000000"/>
          <w:lang w:eastAsia="pl-PL"/>
        </w:rPr>
        <w:t xml:space="preserve"> </w:t>
      </w:r>
      <w:r w:rsidR="0035447D" w:rsidRPr="006C612C">
        <w:rPr>
          <w:rFonts w:eastAsia="Arial Unicode MS"/>
          <w:color w:val="000000"/>
          <w:lang w:eastAsia="pl-PL"/>
        </w:rPr>
        <w:t xml:space="preserve">domy. Bojownicy organizacji zostali w 2015 roku wypchnięci przez oddziały armii </w:t>
      </w:r>
      <w:r w:rsidR="0035447D">
        <w:rPr>
          <w:rFonts w:eastAsia="Arial Unicode MS"/>
          <w:color w:val="000000"/>
          <w:lang w:eastAsia="pl-PL"/>
        </w:rPr>
        <w:t>[kraju]</w:t>
      </w:r>
      <w:r w:rsidR="0035447D" w:rsidRPr="006C612C">
        <w:rPr>
          <w:rFonts w:eastAsia="Arial Unicode MS"/>
          <w:color w:val="000000"/>
          <w:lang w:eastAsia="pl-PL"/>
        </w:rPr>
        <w:t xml:space="preserve"> i sąsiednich państw z obszarów na północnym wschodzie kraju, które kontrolowali, jednak wciąż dokonują w tym rejonie porwań i zamachów bombowych.</w:t>
      </w:r>
    </w:p>
    <w:p w14:paraId="7D4BC51E" w14:textId="34EE7C98" w:rsidR="0035447D" w:rsidRDefault="0035447D" w:rsidP="0035447D">
      <w:pPr>
        <w:rPr>
          <w:rFonts w:eastAsia="Calibri"/>
          <w:b/>
        </w:rPr>
      </w:pPr>
    </w:p>
    <w:p w14:paraId="3C2E8FFC" w14:textId="77777777" w:rsidR="00A02F04" w:rsidRDefault="00A02F04" w:rsidP="0035447D">
      <w:pPr>
        <w:rPr>
          <w:rFonts w:eastAsia="Calibri"/>
          <w:b/>
        </w:rPr>
      </w:pPr>
    </w:p>
    <w:p w14:paraId="2410430E" w14:textId="77777777" w:rsidR="00212657" w:rsidRDefault="00212657" w:rsidP="0035447D">
      <w:pPr>
        <w:rPr>
          <w:rFonts w:eastAsia="Calibri"/>
          <w:b/>
        </w:rPr>
      </w:pPr>
    </w:p>
    <w:p w14:paraId="2DF4BA73" w14:textId="02D318FF" w:rsidR="00212657" w:rsidRPr="00CD58E9" w:rsidRDefault="00212657" w:rsidP="001329AE">
      <w:pPr>
        <w:spacing w:line="271" w:lineRule="auto"/>
        <w:jc w:val="left"/>
        <w:rPr>
          <w:szCs w:val="24"/>
        </w:rPr>
      </w:pPr>
      <w:r>
        <w:rPr>
          <w:szCs w:val="24"/>
        </w:rPr>
        <w:lastRenderedPageBreak/>
        <w:t xml:space="preserve">  </w:t>
      </w:r>
      <w:r w:rsidRPr="00CD58E9">
        <w:rPr>
          <w:szCs w:val="24"/>
        </w:rPr>
        <w:t>Zadanie 1</w:t>
      </w:r>
      <w:r>
        <w:rPr>
          <w:szCs w:val="24"/>
        </w:rPr>
        <w:t>7</w:t>
      </w:r>
      <w:r w:rsidRPr="00CD58E9">
        <w:rPr>
          <w:szCs w:val="24"/>
        </w:rPr>
        <w:t>. (0–</w:t>
      </w:r>
      <w:r w:rsidR="00A42B05">
        <w:rPr>
          <w:szCs w:val="24"/>
        </w:rPr>
        <w:t>2</w:t>
      </w:r>
      <w:r w:rsidRPr="00CD58E9">
        <w:rPr>
          <w:szCs w:val="24"/>
        </w:rPr>
        <w:t xml:space="preserve">) </w:t>
      </w:r>
    </w:p>
    <w:p w14:paraId="20A1A898" w14:textId="182340F7" w:rsidR="00212657" w:rsidRPr="00CD58E9" w:rsidRDefault="00212657" w:rsidP="001329AE">
      <w:pPr>
        <w:tabs>
          <w:tab w:val="left" w:pos="720"/>
        </w:tabs>
        <w:spacing w:line="271" w:lineRule="auto"/>
        <w:jc w:val="left"/>
      </w:pPr>
      <w:r w:rsidRPr="00CD58E9">
        <w:t xml:space="preserve">  Korzystając z </w:t>
      </w:r>
      <w:r>
        <w:t xml:space="preserve">tekstu z portalu </w:t>
      </w:r>
      <w:r w:rsidR="00A42B05">
        <w:t>gov</w:t>
      </w:r>
      <w:r>
        <w:t>.pl</w:t>
      </w:r>
      <w:r w:rsidRPr="00CD58E9">
        <w:t>, wykonaj polecenia 1</w:t>
      </w:r>
      <w:r w:rsidR="00A42B05">
        <w:t>7</w:t>
      </w:r>
      <w:r w:rsidRPr="00CD58E9">
        <w:t>.1.–1</w:t>
      </w:r>
      <w:r w:rsidR="00A42B05">
        <w:t>7</w:t>
      </w:r>
      <w:r w:rsidRPr="00CD58E9">
        <w:t>.</w:t>
      </w:r>
      <w:r w:rsidR="00A42B05">
        <w:t>2</w:t>
      </w:r>
      <w:r w:rsidRPr="00CD58E9">
        <w:t xml:space="preserve">. </w:t>
      </w:r>
    </w:p>
    <w:p w14:paraId="4C19909F" w14:textId="1122A3D5" w:rsidR="0035447D" w:rsidRPr="001329AE" w:rsidRDefault="0035447D" w:rsidP="001329AE">
      <w:pPr>
        <w:spacing w:line="271" w:lineRule="auto"/>
        <w:jc w:val="left"/>
        <w:rPr>
          <w:rFonts w:eastAsia="Times New Roman"/>
          <w:color w:val="000000"/>
          <w:sz w:val="16"/>
          <w:lang w:eastAsia="pl-PL"/>
        </w:rPr>
      </w:pPr>
    </w:p>
    <w:p w14:paraId="792A1811" w14:textId="10250749" w:rsidR="00A42B05" w:rsidRPr="00A42B05" w:rsidRDefault="00A42B05" w:rsidP="001329AE">
      <w:pPr>
        <w:spacing w:line="271" w:lineRule="auto"/>
        <w:jc w:val="left"/>
        <w:rPr>
          <w:szCs w:val="24"/>
        </w:rPr>
      </w:pPr>
      <w:r w:rsidRPr="00A42B05">
        <w:rPr>
          <w:szCs w:val="24"/>
        </w:rPr>
        <w:t xml:space="preserve">  Zadanie 17.1. (0–1) </w:t>
      </w:r>
    </w:p>
    <w:p w14:paraId="5900F501" w14:textId="7A80A123" w:rsidR="00A42B05" w:rsidRPr="00A42B05" w:rsidRDefault="00A42B05" w:rsidP="001329AE">
      <w:pPr>
        <w:spacing w:line="271" w:lineRule="auto"/>
        <w:jc w:val="left"/>
      </w:pPr>
      <w:r w:rsidRPr="00A42B05">
        <w:t xml:space="preserve">  Rozstrzygnij, czy przedstawiona w tekście forma współpracy międzynarodowej to Inicjatywa Środkowoeuropejska czy Inicjatywa </w:t>
      </w:r>
      <w:proofErr w:type="spellStart"/>
      <w:r w:rsidRPr="00A42B05">
        <w:t>Trójmorza</w:t>
      </w:r>
      <w:proofErr w:type="spellEnd"/>
      <w:r w:rsidRPr="00A42B05">
        <w:t xml:space="preserve">. Odpowiedź uzasadnij, odnosząc się do właściwego fragmentu tekstu. </w:t>
      </w:r>
    </w:p>
    <w:p w14:paraId="14C41E0D" w14:textId="77777777" w:rsidR="00A42B05" w:rsidRPr="00A42B05" w:rsidRDefault="00A42B05" w:rsidP="001329AE">
      <w:pPr>
        <w:spacing w:line="271" w:lineRule="auto"/>
        <w:rPr>
          <w:b/>
          <w:sz w:val="8"/>
        </w:rPr>
      </w:pPr>
    </w:p>
    <w:p w14:paraId="42C1A7C6" w14:textId="4A8F4A93" w:rsidR="00A42B05" w:rsidRPr="00BD62C1" w:rsidRDefault="00A42B05" w:rsidP="001329AE">
      <w:pPr>
        <w:spacing w:line="271" w:lineRule="auto"/>
      </w:pPr>
      <w:r>
        <w:t>r</w:t>
      </w:r>
      <w:r w:rsidRPr="00BD62C1">
        <w:t xml:space="preserve">ozstrzygnięcie – </w:t>
      </w:r>
      <w:r>
        <w:t xml:space="preserve">Inicjatywa </w:t>
      </w:r>
      <w:r w:rsidRPr="00BD62C1">
        <w:t>…</w:t>
      </w:r>
    </w:p>
    <w:p w14:paraId="1A4E229C" w14:textId="63CC1A30" w:rsidR="00A42B05" w:rsidRPr="00BD62C1" w:rsidRDefault="00A42B05" w:rsidP="001329AE">
      <w:pPr>
        <w:spacing w:line="271" w:lineRule="auto"/>
      </w:pPr>
      <w:r>
        <w:t>u</w:t>
      </w:r>
      <w:r w:rsidRPr="00BD62C1">
        <w:t>zasadnienie – …</w:t>
      </w:r>
    </w:p>
    <w:p w14:paraId="2792CEAD" w14:textId="77777777" w:rsidR="00785FAB" w:rsidRPr="001329AE" w:rsidRDefault="00785FAB" w:rsidP="001329AE">
      <w:pPr>
        <w:spacing w:line="271" w:lineRule="auto"/>
        <w:jc w:val="left"/>
        <w:rPr>
          <w:b/>
          <w:sz w:val="16"/>
          <w:lang w:eastAsia="pl-PL"/>
        </w:rPr>
      </w:pPr>
    </w:p>
    <w:p w14:paraId="5BF2EC09" w14:textId="0E11CCAB" w:rsidR="00785FAB" w:rsidRPr="00A42B05" w:rsidRDefault="00A42B05" w:rsidP="001329AE">
      <w:pPr>
        <w:spacing w:line="271" w:lineRule="auto"/>
        <w:jc w:val="left"/>
      </w:pPr>
      <w:r>
        <w:t xml:space="preserve">  </w:t>
      </w:r>
      <w:r w:rsidR="00785FAB" w:rsidRPr="00A42B05">
        <w:t xml:space="preserve">Inicjatywa […] służy zacieśnianiu powiązań w regionie szerzej rozumianej Europy Środkowej </w:t>
      </w:r>
      <w:r w:rsidR="00785FAB" w:rsidRPr="00A42B05">
        <w:rPr>
          <w:spacing w:val="-2"/>
        </w:rPr>
        <w:t xml:space="preserve">(między Morzem Bałtyckim, Adriatyckim </w:t>
      </w:r>
      <w:r w:rsidR="00D9143B" w:rsidRPr="00A42B05">
        <w:rPr>
          <w:spacing w:val="-2"/>
        </w:rPr>
        <w:t>[a]</w:t>
      </w:r>
      <w:r w:rsidR="00785FAB" w:rsidRPr="00A42B05">
        <w:rPr>
          <w:spacing w:val="-2"/>
        </w:rPr>
        <w:t xml:space="preserve"> Czarnym), tworzących trwałe podstawy dla rozwoju</w:t>
      </w:r>
      <w:r w:rsidR="00785FAB" w:rsidRPr="00A42B05">
        <w:t xml:space="preserve"> gospodarczego w zakresie energii, transportu, komunikacji cyfrowej i gospodarki.</w:t>
      </w:r>
      <w:r w:rsidR="00E821ED" w:rsidRPr="00A42B05">
        <w:t xml:space="preserve"> </w:t>
      </w:r>
      <w:r w:rsidR="00785FAB" w:rsidRPr="00A42B05">
        <w:t xml:space="preserve">Inicjatywa ta powołana została jako forum współpracy 12 państw: Austrii, Bułgarii, Chorwacji, Czech, Estonii, Litwy, Łotwy, Polski, Rumunii, Słowacji, Słowenii i Węgier. Obszar obejmujący </w:t>
      </w:r>
      <w:r w:rsidR="00785FAB" w:rsidRPr="00A42B05">
        <w:rPr>
          <w:spacing w:val="-4"/>
        </w:rPr>
        <w:t>państwa tej inicjatywy stanowi prawie jedną trzecią całkowitej powierzchni Unii Europejskiej. […]</w:t>
      </w:r>
    </w:p>
    <w:p w14:paraId="11560451" w14:textId="6EE44AFC" w:rsidR="00785FAB" w:rsidRPr="00A42B05" w:rsidRDefault="00A42B05" w:rsidP="001329AE">
      <w:pPr>
        <w:spacing w:line="271" w:lineRule="auto"/>
        <w:jc w:val="left"/>
      </w:pPr>
      <w:r>
        <w:t xml:space="preserve">  </w:t>
      </w:r>
      <w:r w:rsidR="00785FAB" w:rsidRPr="00A42B05">
        <w:t xml:space="preserve">Najważniejszą wartością dodaną Inicjatywy jest zapewnienie politycznego poparcia na </w:t>
      </w:r>
      <w:r w:rsidR="00785FAB" w:rsidRPr="00A42B05">
        <w:rPr>
          <w:spacing w:val="-4"/>
        </w:rPr>
        <w:t>najwyższym szczeblu władz państwowych dla inwestycji, które dotąd pozostawały zaniedbanym</w:t>
      </w:r>
      <w:r w:rsidR="00785FAB" w:rsidRPr="00A42B05">
        <w:t xml:space="preserve"> polem we współpracy krajów regionu środkowoeuropejskiego. [Inicjatywa] […] ma zatem charakter proeuropejski i komplementarny wobec istniejących formatów współpracy regionalnej.</w:t>
      </w:r>
    </w:p>
    <w:p w14:paraId="10413A4B" w14:textId="7AA86926" w:rsidR="00785FAB" w:rsidRPr="00A42B05" w:rsidRDefault="00785FAB" w:rsidP="001329AE">
      <w:pPr>
        <w:spacing w:line="271" w:lineRule="auto"/>
        <w:rPr>
          <w:sz w:val="16"/>
        </w:rPr>
      </w:pPr>
    </w:p>
    <w:p w14:paraId="31660A97" w14:textId="78ABC154" w:rsidR="00785FAB" w:rsidRPr="00A42B05" w:rsidRDefault="00A42B05" w:rsidP="001329AE">
      <w:pPr>
        <w:spacing w:line="271" w:lineRule="auto"/>
        <w:jc w:val="left"/>
        <w:rPr>
          <w:szCs w:val="24"/>
        </w:rPr>
      </w:pPr>
      <w:r>
        <w:rPr>
          <w:szCs w:val="24"/>
        </w:rPr>
        <w:t xml:space="preserve">  </w:t>
      </w:r>
      <w:r w:rsidR="00785FAB" w:rsidRPr="00A42B05">
        <w:rPr>
          <w:szCs w:val="24"/>
        </w:rPr>
        <w:t>Zadanie 1</w:t>
      </w:r>
      <w:r w:rsidR="005C754F" w:rsidRPr="00A42B05">
        <w:rPr>
          <w:szCs w:val="24"/>
        </w:rPr>
        <w:t>7</w:t>
      </w:r>
      <w:r w:rsidR="00785FAB" w:rsidRPr="00A42B05">
        <w:rPr>
          <w:szCs w:val="24"/>
        </w:rPr>
        <w:t xml:space="preserve">.2. (0–1) </w:t>
      </w:r>
    </w:p>
    <w:p w14:paraId="4ED7B3A6" w14:textId="476BEBF7" w:rsidR="00785FAB" w:rsidRPr="00A42B05" w:rsidRDefault="00A42B05" w:rsidP="001329AE">
      <w:pPr>
        <w:spacing w:line="271" w:lineRule="auto"/>
        <w:jc w:val="left"/>
      </w:pPr>
      <w:r w:rsidRPr="00A42B05">
        <w:t xml:space="preserve">  </w:t>
      </w:r>
      <w:r w:rsidR="00785FAB" w:rsidRPr="00A42B05">
        <w:t xml:space="preserve">Podaj nazwę nieformalnej regionalnej formy współpracy międzynarodowej </w:t>
      </w:r>
      <w:r w:rsidR="00E67B85" w:rsidRPr="00A42B05">
        <w:t>realizowanej wyłącznie przez</w:t>
      </w:r>
      <w:r w:rsidRPr="00A42B05">
        <w:t xml:space="preserve">: Czechy, Polskę, Słowację i Węgry. </w:t>
      </w:r>
    </w:p>
    <w:p w14:paraId="4413B681" w14:textId="77777777" w:rsidR="00785FAB" w:rsidRPr="001329AE" w:rsidRDefault="00785FAB" w:rsidP="001329AE">
      <w:pPr>
        <w:spacing w:line="271" w:lineRule="auto"/>
        <w:rPr>
          <w:b/>
          <w:sz w:val="16"/>
        </w:rPr>
      </w:pPr>
    </w:p>
    <w:p w14:paraId="5F967698" w14:textId="77777777" w:rsidR="00E821ED" w:rsidRPr="001329AE" w:rsidRDefault="00E821ED" w:rsidP="001329AE">
      <w:pPr>
        <w:spacing w:line="271" w:lineRule="auto"/>
        <w:rPr>
          <w:sz w:val="20"/>
        </w:rPr>
      </w:pPr>
    </w:p>
    <w:p w14:paraId="1DDD1E5A" w14:textId="4DE01C8C" w:rsidR="0017655F" w:rsidRPr="00A42B05" w:rsidRDefault="001329AE" w:rsidP="001329AE">
      <w:pPr>
        <w:spacing w:line="271" w:lineRule="auto"/>
        <w:jc w:val="left"/>
        <w:rPr>
          <w:szCs w:val="24"/>
        </w:rPr>
      </w:pPr>
      <w:r>
        <w:rPr>
          <w:szCs w:val="24"/>
        </w:rPr>
        <w:t xml:space="preserve">  </w:t>
      </w:r>
      <w:r w:rsidR="0017655F" w:rsidRPr="00A42B05">
        <w:rPr>
          <w:szCs w:val="24"/>
        </w:rPr>
        <w:t xml:space="preserve">Zadanie </w:t>
      </w:r>
      <w:r w:rsidR="00DA627A" w:rsidRPr="00A42B05">
        <w:rPr>
          <w:szCs w:val="24"/>
        </w:rPr>
        <w:t>1</w:t>
      </w:r>
      <w:r w:rsidR="005C754F" w:rsidRPr="00A42B05">
        <w:rPr>
          <w:szCs w:val="24"/>
        </w:rPr>
        <w:t>8</w:t>
      </w:r>
      <w:r w:rsidR="0017655F" w:rsidRPr="00A42B05">
        <w:rPr>
          <w:szCs w:val="24"/>
        </w:rPr>
        <w:t xml:space="preserve">. (0–5) </w:t>
      </w:r>
    </w:p>
    <w:p w14:paraId="283EA371" w14:textId="507EBBAA" w:rsidR="001329AE" w:rsidRPr="001329AE" w:rsidRDefault="001329AE" w:rsidP="001329AE">
      <w:pPr>
        <w:spacing w:after="160" w:line="271" w:lineRule="auto"/>
        <w:contextualSpacing/>
        <w:jc w:val="left"/>
        <w:rPr>
          <w:rFonts w:eastAsia="Calibri"/>
          <w:bCs/>
          <w:color w:val="000000"/>
        </w:rPr>
      </w:pPr>
      <w:r>
        <w:rPr>
          <w:rFonts w:eastAsia="Calibri"/>
          <w:bCs/>
          <w:color w:val="000000"/>
        </w:rPr>
        <w:t xml:space="preserve">  </w:t>
      </w:r>
      <w:r w:rsidRPr="001329AE">
        <w:rPr>
          <w:rFonts w:eastAsia="Calibri"/>
          <w:bCs/>
          <w:color w:val="000000"/>
        </w:rPr>
        <w:t>Jako Michał Michałowski sformułuj treść odwołania od przedstawionej decyzji administracyjnej, ze wskazaniem wadliwości tej decyzji – braku dwóch z kluczowych elementów. Przyjmij, że decyzja została dostarczona 5 maja 2021 roku. Pamiętaj o formalnym charakterze pisma.</w:t>
      </w:r>
    </w:p>
    <w:p w14:paraId="0F8978C3" w14:textId="03BE817C" w:rsidR="00D33DED" w:rsidRPr="005424CB" w:rsidRDefault="00D33DED" w:rsidP="001329AE">
      <w:pPr>
        <w:spacing w:after="160" w:line="271" w:lineRule="auto"/>
        <w:contextualSpacing/>
        <w:rPr>
          <w:rFonts w:eastAsia="Calibri"/>
          <w:b/>
          <w:color w:val="000000"/>
          <w:sz w:val="16"/>
        </w:rPr>
      </w:pPr>
    </w:p>
    <w:p w14:paraId="2661E951" w14:textId="27E58F35" w:rsidR="00D33DED" w:rsidRDefault="001329AE" w:rsidP="001329AE">
      <w:pPr>
        <w:spacing w:after="160" w:line="271" w:lineRule="auto"/>
        <w:contextualSpacing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  </w:t>
      </w:r>
      <w:r w:rsidR="00D33DED" w:rsidRPr="00D33DED">
        <w:rPr>
          <w:rFonts w:eastAsia="Calibri"/>
          <w:color w:val="000000"/>
        </w:rPr>
        <w:t>Wadliwa decyzja administracyjna</w:t>
      </w:r>
    </w:p>
    <w:p w14:paraId="54FA8400" w14:textId="0265B22C" w:rsidR="001329AE" w:rsidRPr="00D33DED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>
        <w:rPr>
          <w:color w:val="000000"/>
        </w:rPr>
        <w:t xml:space="preserve">  </w:t>
      </w:r>
      <w:r w:rsidRPr="00D33DED">
        <w:rPr>
          <w:color w:val="000000"/>
        </w:rPr>
        <w:t>Radom, dnia 30 kwietnia 2021 r.</w:t>
      </w:r>
    </w:p>
    <w:p w14:paraId="29A6DC01" w14:textId="4AD154FB" w:rsidR="001329AE" w:rsidRPr="00D33DED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>
        <w:rPr>
          <w:color w:val="000000"/>
        </w:rPr>
        <w:t xml:space="preserve">  </w:t>
      </w:r>
      <w:r w:rsidRPr="00D33DED">
        <w:rPr>
          <w:color w:val="000000"/>
        </w:rPr>
        <w:t>Starosta Radomski</w:t>
      </w:r>
    </w:p>
    <w:p w14:paraId="0152CA57" w14:textId="77777777" w:rsidR="001329AE" w:rsidRPr="00D33DED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 w:rsidRPr="00D33DED">
        <w:rPr>
          <w:color w:val="000000"/>
        </w:rPr>
        <w:t>ul. Nowa 1</w:t>
      </w:r>
    </w:p>
    <w:p w14:paraId="60291304" w14:textId="77777777" w:rsidR="001329AE" w:rsidRPr="00D33DED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 w:rsidRPr="00D33DED">
        <w:rPr>
          <w:color w:val="000000"/>
        </w:rPr>
        <w:t>22-222 Radom</w:t>
      </w:r>
    </w:p>
    <w:p w14:paraId="7172E86D" w14:textId="1C87FD35" w:rsidR="001329AE" w:rsidRPr="00D33DED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>
        <w:rPr>
          <w:color w:val="000000"/>
        </w:rPr>
        <w:t xml:space="preserve">  </w:t>
      </w:r>
      <w:r w:rsidRPr="00D33DED">
        <w:rPr>
          <w:color w:val="000000"/>
        </w:rPr>
        <w:t>BA. 7676.989.2021</w:t>
      </w:r>
      <w:r>
        <w:rPr>
          <w:color w:val="000000"/>
        </w:rPr>
        <w:t xml:space="preserve">, </w:t>
      </w:r>
      <w:r w:rsidRPr="00D33DED">
        <w:rPr>
          <w:color w:val="000000"/>
        </w:rPr>
        <w:t>Nr rejestru arch. 17878</w:t>
      </w:r>
    </w:p>
    <w:p w14:paraId="604B9A94" w14:textId="16CA5D72" w:rsidR="001329AE" w:rsidRPr="00D33DED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>
        <w:rPr>
          <w:color w:val="000000"/>
        </w:rPr>
        <w:t xml:space="preserve">  </w:t>
      </w:r>
      <w:r w:rsidRPr="00D33DED">
        <w:rPr>
          <w:color w:val="000000"/>
        </w:rPr>
        <w:t>DECYZJA NR 1343.2021</w:t>
      </w:r>
    </w:p>
    <w:p w14:paraId="4F75F8B4" w14:textId="62D3D762" w:rsidR="001329AE" w:rsidRPr="00D33DED" w:rsidRDefault="001329AE" w:rsidP="001329AE">
      <w:pPr>
        <w:spacing w:after="255" w:line="271" w:lineRule="auto"/>
        <w:contextualSpacing/>
        <w:jc w:val="left"/>
        <w:rPr>
          <w:bCs/>
          <w:color w:val="000000"/>
        </w:rPr>
      </w:pPr>
      <w:r>
        <w:rPr>
          <w:bCs/>
          <w:color w:val="000000"/>
        </w:rPr>
        <w:t xml:space="preserve">  N</w:t>
      </w:r>
      <w:r w:rsidRPr="00D33DED">
        <w:rPr>
          <w:bCs/>
          <w:color w:val="000000"/>
        </w:rPr>
        <w:t>ie zatwierdzam projektu budowlanego i nie udzielam pozwolenia na budowę</w:t>
      </w:r>
    </w:p>
    <w:p w14:paraId="6914FFE2" w14:textId="50486C44" w:rsidR="001329AE" w:rsidRPr="00D33DED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>
        <w:rPr>
          <w:color w:val="000000"/>
        </w:rPr>
        <w:t xml:space="preserve">  </w:t>
      </w:r>
      <w:r w:rsidRPr="00D33DED">
        <w:rPr>
          <w:color w:val="000000"/>
        </w:rPr>
        <w:t>Inwestor: Michał Michałowski</w:t>
      </w:r>
      <w:r>
        <w:rPr>
          <w:color w:val="000000"/>
        </w:rPr>
        <w:t>,</w:t>
      </w:r>
      <w:r w:rsidRPr="00D33DED">
        <w:rPr>
          <w:color w:val="000000"/>
        </w:rPr>
        <w:t xml:space="preserve"> zam. Mazowszany 1, 10-100 Wolica</w:t>
      </w:r>
    </w:p>
    <w:p w14:paraId="306B3AAF" w14:textId="77777777" w:rsidR="001329AE" w:rsidRPr="00D33DED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 w:rsidRPr="00D33DED">
        <w:rPr>
          <w:color w:val="000000"/>
        </w:rPr>
        <w:t>na wykonanie następujących obiektów lub robót budowlanych: wykonanie wewnętrznej instalacji gazowej w budynku mieszkalnym, na nieruchomości położonej w miejscowości Mazowszany, Gmina Wolica nr ewidencyjny gruntu 100/2.</w:t>
      </w:r>
    </w:p>
    <w:p w14:paraId="3900A6BB" w14:textId="42CB9711" w:rsidR="001329AE" w:rsidRPr="00D33DED" w:rsidRDefault="001329AE" w:rsidP="001329AE">
      <w:pPr>
        <w:spacing w:after="255" w:line="271" w:lineRule="auto"/>
        <w:contextualSpacing/>
        <w:jc w:val="left"/>
        <w:rPr>
          <w:bCs/>
          <w:color w:val="000000"/>
        </w:rPr>
      </w:pPr>
      <w:r>
        <w:rPr>
          <w:bCs/>
          <w:color w:val="000000"/>
        </w:rPr>
        <w:t xml:space="preserve">  </w:t>
      </w:r>
      <w:r w:rsidRPr="00D33DED">
        <w:rPr>
          <w:bCs/>
          <w:color w:val="000000"/>
        </w:rPr>
        <w:t xml:space="preserve">Od decyzji niniejszej przysługuje odwołanie </w:t>
      </w:r>
      <w:r>
        <w:rPr>
          <w:bCs/>
          <w:color w:val="000000"/>
        </w:rPr>
        <w:t>do Wojewody Mazowieckiego</w:t>
      </w:r>
      <w:r w:rsidRPr="00D33DED">
        <w:rPr>
          <w:bCs/>
          <w:color w:val="000000"/>
        </w:rPr>
        <w:t xml:space="preserve"> w terminie 14 dni od doręczenia</w:t>
      </w:r>
      <w:r>
        <w:rPr>
          <w:bCs/>
          <w:color w:val="000000"/>
        </w:rPr>
        <w:t xml:space="preserve"> za pośrednictwem organu wydającego niniejszą decyzję. </w:t>
      </w:r>
    </w:p>
    <w:p w14:paraId="21C6043D" w14:textId="610C2158" w:rsidR="001329AE" w:rsidRPr="00D33DED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>
        <w:rPr>
          <w:color w:val="000000"/>
        </w:rPr>
        <w:t xml:space="preserve">  Starosta R</w:t>
      </w:r>
      <w:r w:rsidRPr="00D33DED">
        <w:rPr>
          <w:color w:val="000000"/>
        </w:rPr>
        <w:t>adomski</w:t>
      </w:r>
    </w:p>
    <w:p w14:paraId="449D67CF" w14:textId="77777777" w:rsidR="001329AE" w:rsidRDefault="001329AE" w:rsidP="001329AE">
      <w:pPr>
        <w:spacing w:after="255" w:line="271" w:lineRule="auto"/>
        <w:contextualSpacing/>
        <w:jc w:val="left"/>
        <w:rPr>
          <w:color w:val="000000"/>
        </w:rPr>
      </w:pPr>
      <w:r w:rsidRPr="00D33DED">
        <w:rPr>
          <w:color w:val="000000"/>
        </w:rPr>
        <w:t xml:space="preserve">Igor </w:t>
      </w:r>
      <w:proofErr w:type="spellStart"/>
      <w:r w:rsidRPr="00D33DED">
        <w:rPr>
          <w:color w:val="000000"/>
        </w:rPr>
        <w:t>Igorowski</w:t>
      </w:r>
      <w:proofErr w:type="spellEnd"/>
    </w:p>
    <w:p w14:paraId="6960DEF5" w14:textId="68399815" w:rsidR="00DB5E11" w:rsidRPr="001329AE" w:rsidRDefault="00DB5E11" w:rsidP="00480706">
      <w:pPr>
        <w:spacing w:line="240" w:lineRule="auto"/>
        <w:rPr>
          <w:rFonts w:eastAsia="Calibri"/>
          <w:sz w:val="2"/>
        </w:rPr>
      </w:pPr>
    </w:p>
    <w:p w14:paraId="01DA46A7" w14:textId="23476579" w:rsidR="009C07F7" w:rsidRPr="001329AE" w:rsidRDefault="001329AE" w:rsidP="001329AE">
      <w:pPr>
        <w:spacing w:line="271" w:lineRule="auto"/>
        <w:jc w:val="left"/>
        <w:rPr>
          <w:szCs w:val="24"/>
        </w:rPr>
      </w:pPr>
      <w:r>
        <w:rPr>
          <w:szCs w:val="24"/>
        </w:rPr>
        <w:lastRenderedPageBreak/>
        <w:t xml:space="preserve">  </w:t>
      </w:r>
      <w:r w:rsidR="009C07F7" w:rsidRPr="001329AE">
        <w:rPr>
          <w:szCs w:val="24"/>
        </w:rPr>
        <w:t xml:space="preserve">Zadanie </w:t>
      </w:r>
      <w:r w:rsidR="005C754F" w:rsidRPr="001329AE">
        <w:rPr>
          <w:szCs w:val="24"/>
        </w:rPr>
        <w:t>19</w:t>
      </w:r>
      <w:r w:rsidR="009C07F7" w:rsidRPr="001329AE">
        <w:rPr>
          <w:szCs w:val="24"/>
        </w:rPr>
        <w:t xml:space="preserve">. (0–7) </w:t>
      </w:r>
    </w:p>
    <w:p w14:paraId="49553AFE" w14:textId="2C7C0A7D" w:rsidR="001329AE" w:rsidRPr="001329AE" w:rsidRDefault="001329AE" w:rsidP="001329AE">
      <w:pPr>
        <w:jc w:val="left"/>
        <w:rPr>
          <w:rFonts w:eastAsia="Calibri"/>
          <w:u w:color="000000"/>
          <w:bdr w:val="nil"/>
          <w:lang w:eastAsia="pl-PL"/>
        </w:rPr>
      </w:pPr>
      <w:r>
        <w:rPr>
          <w:rFonts w:eastAsia="Calibri"/>
        </w:rPr>
        <w:t xml:space="preserve">  </w:t>
      </w:r>
      <w:r w:rsidRPr="001329AE">
        <w:rPr>
          <w:rFonts w:eastAsia="Calibri"/>
        </w:rPr>
        <w:t xml:space="preserve">Napisz wystąpienie, w którym wyjaśnisz proces </w:t>
      </w:r>
      <w:r w:rsidRPr="001329AE">
        <w:rPr>
          <w:rFonts w:eastAsia="Calibri"/>
          <w:u w:color="000000"/>
          <w:bdr w:val="nil"/>
          <w:lang w:eastAsia="pl-PL"/>
        </w:rPr>
        <w:t>pionowej ruchliwo</w:t>
      </w:r>
      <w:r w:rsidRPr="001329AE">
        <w:rPr>
          <w:rFonts w:eastAsia="TimesNewRoman"/>
          <w:u w:color="000000"/>
          <w:bdr w:val="nil"/>
          <w:lang w:eastAsia="pl-PL"/>
        </w:rPr>
        <w:t>ś</w:t>
      </w:r>
      <w:r w:rsidRPr="001329AE">
        <w:rPr>
          <w:rFonts w:eastAsia="Calibri"/>
          <w:u w:color="000000"/>
          <w:bdr w:val="nil"/>
          <w:lang w:eastAsia="pl-PL"/>
        </w:rPr>
        <w:t xml:space="preserve">ci społecznej w społeczeństwie polskim przełomu XX i XXI wieku. W swojej wypowiedzi przedstaw: uwarunkowania społeczno-gospodarcze tego procesu, sposoby adaptacji klas społecznych do zmiany społeczno-gospodarczej oraz zmiany w strukturze społecznej. </w:t>
      </w:r>
      <w:r>
        <w:rPr>
          <w:rFonts w:eastAsia="Calibri"/>
          <w:u w:color="000000"/>
          <w:bdr w:val="nil"/>
          <w:lang w:eastAsia="pl-PL"/>
        </w:rPr>
        <w:t xml:space="preserve">Wykorzystaj informacje z tekstów. </w:t>
      </w:r>
    </w:p>
    <w:p w14:paraId="1A56D18A" w14:textId="6D91385B" w:rsidR="00C12DE4" w:rsidRPr="00432B99" w:rsidRDefault="00C12DE4" w:rsidP="00C12DE4">
      <w:pPr>
        <w:rPr>
          <w:rFonts w:eastAsia="Calibri"/>
          <w:sz w:val="18"/>
          <w:szCs w:val="18"/>
        </w:rPr>
      </w:pPr>
    </w:p>
    <w:p w14:paraId="1937A6D3" w14:textId="173C2D2E" w:rsidR="001329AE" w:rsidRPr="001329AE" w:rsidRDefault="001329AE" w:rsidP="001329AE">
      <w:pPr>
        <w:rPr>
          <w:rFonts w:eastAsia="Calibri"/>
        </w:rPr>
      </w:pPr>
      <w:r>
        <w:rPr>
          <w:rFonts w:eastAsia="Calibri"/>
        </w:rPr>
        <w:t xml:space="preserve">  </w:t>
      </w:r>
      <w:r w:rsidR="00C12DE4" w:rsidRPr="001329AE">
        <w:rPr>
          <w:rFonts w:eastAsia="Calibri"/>
        </w:rPr>
        <w:t xml:space="preserve">Tekst 1. </w:t>
      </w:r>
      <w:r w:rsidRPr="001329AE">
        <w:rPr>
          <w:rFonts w:eastAsia="Calibri"/>
        </w:rPr>
        <w:t xml:space="preserve">(z artykułu H. Domańskiego pt. „Formowanie się ‘nowych’ struktur społecznych”) </w:t>
      </w:r>
    </w:p>
    <w:p w14:paraId="247156AF" w14:textId="23025B0D" w:rsidR="00C12DE4" w:rsidRPr="00432B99" w:rsidRDefault="001329AE" w:rsidP="00DE57F9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C12DE4" w:rsidRPr="00432B99">
        <w:rPr>
          <w:rFonts w:eastAsia="Calibri"/>
        </w:rPr>
        <w:t xml:space="preserve">Co się tyczy inteligencji, to logika kierująca </w:t>
      </w:r>
      <w:proofErr w:type="spellStart"/>
      <w:r w:rsidR="00C12DE4" w:rsidRPr="00432B99">
        <w:rPr>
          <w:rFonts w:eastAsia="Calibri"/>
        </w:rPr>
        <w:t>zachowaniami</w:t>
      </w:r>
      <w:proofErr w:type="spellEnd"/>
      <w:r w:rsidR="00C12DE4" w:rsidRPr="00432B99">
        <w:rPr>
          <w:rFonts w:eastAsia="Calibri"/>
        </w:rPr>
        <w:t xml:space="preserve"> jednostek o wysokim statusie społecznym pozwala przypuszczać, że kategoria wyższych kierowników i specjalistów stała się jednym z głównych ośrodków dziedziczenia pozycji. Zapewne drugim ośrodkiem stała się, nieuchwytna w badaniach </w:t>
      </w:r>
      <w:proofErr w:type="spellStart"/>
      <w:r w:rsidR="00C12DE4" w:rsidRPr="00432B99">
        <w:rPr>
          <w:rFonts w:eastAsia="Calibri"/>
        </w:rPr>
        <w:t>surveyowych</w:t>
      </w:r>
      <w:proofErr w:type="spellEnd"/>
      <w:r w:rsidR="00C12DE4" w:rsidRPr="00432B99">
        <w:rPr>
          <w:rFonts w:eastAsia="Calibri"/>
        </w:rPr>
        <w:t>, elita biznesu. W obu przypadkach wynikało to z</w:t>
      </w:r>
      <w:r w:rsidR="00D33DED">
        <w:rPr>
          <w:rFonts w:eastAsia="Calibri"/>
        </w:rPr>
        <w:t> </w:t>
      </w:r>
      <w:r w:rsidR="00C12DE4" w:rsidRPr="00432B99">
        <w:rPr>
          <w:rFonts w:eastAsia="Calibri"/>
        </w:rPr>
        <w:t>potrzeby kumulowania bogactwa i wzrostu zamożności, które wyzwalają motywacje do traktowania sukcesów dzieci jako sprawdzianu własnych osiągnięć życiowych i skłonności do perspektywicznego myślenia. Oczywiście</w:t>
      </w:r>
      <w:r w:rsidR="00D9143B">
        <w:rPr>
          <w:rFonts w:eastAsia="Calibri"/>
        </w:rPr>
        <w:t>[,]</w:t>
      </w:r>
      <w:r w:rsidR="00C12DE4" w:rsidRPr="00432B99">
        <w:rPr>
          <w:rFonts w:eastAsia="Calibri"/>
        </w:rPr>
        <w:t xml:space="preserve"> dziedziczenie nie eliminuje napływu do inteligencji robotników wykwalifikowanych i chłopów, stwierdzonego we wszystkich dotychczasowych badaniach nad ruchliwością społeczną </w:t>
      </w:r>
      <w:r w:rsidR="00D33DED">
        <w:rPr>
          <w:rFonts w:eastAsia="Calibri"/>
        </w:rPr>
        <w:t>[…]</w:t>
      </w:r>
      <w:r w:rsidR="00C12DE4" w:rsidRPr="00432B99">
        <w:rPr>
          <w:rFonts w:eastAsia="Calibri"/>
        </w:rPr>
        <w:t xml:space="preserve">. </w:t>
      </w:r>
    </w:p>
    <w:p w14:paraId="3719F283" w14:textId="77777777" w:rsidR="00C12DE4" w:rsidRPr="001329AE" w:rsidRDefault="00C12DE4" w:rsidP="00DE57F9">
      <w:pPr>
        <w:rPr>
          <w:rFonts w:eastAsia="Calibri"/>
          <w:sz w:val="16"/>
          <w:szCs w:val="18"/>
        </w:rPr>
      </w:pPr>
    </w:p>
    <w:p w14:paraId="02D442FB" w14:textId="1EAC45C6" w:rsidR="00D33DED" w:rsidRPr="001329AE" w:rsidRDefault="001329AE" w:rsidP="001329AE">
      <w:pPr>
        <w:jc w:val="left"/>
        <w:rPr>
          <w:rFonts w:eastAsia="Calibri"/>
          <w:szCs w:val="20"/>
        </w:rPr>
      </w:pPr>
      <w:r>
        <w:rPr>
          <w:rFonts w:eastAsia="Calibri"/>
          <w:szCs w:val="20"/>
        </w:rPr>
        <w:t xml:space="preserve">  </w:t>
      </w:r>
      <w:r w:rsidR="00C12DE4" w:rsidRPr="001329AE">
        <w:rPr>
          <w:rFonts w:eastAsia="Calibri"/>
          <w:szCs w:val="20"/>
        </w:rPr>
        <w:t xml:space="preserve">Tekst 2. </w:t>
      </w:r>
      <w:r w:rsidRPr="001329AE">
        <w:rPr>
          <w:rFonts w:eastAsia="Calibri"/>
          <w:szCs w:val="20"/>
        </w:rPr>
        <w:t>(z książki T. Rakowskiego pt. „Łowcy, zbieracze, praktycy niemocy. Etnografia człowieka zdegradowanego”)</w:t>
      </w:r>
    </w:p>
    <w:p w14:paraId="79794DC0" w14:textId="1C5DEF85" w:rsidR="00C12DE4" w:rsidRPr="00432B99" w:rsidRDefault="001329AE" w:rsidP="00DE57F9">
      <w:pPr>
        <w:jc w:val="left"/>
        <w:rPr>
          <w:rFonts w:eastAsia="Calibri"/>
        </w:rPr>
      </w:pPr>
      <w:r>
        <w:rPr>
          <w:rFonts w:eastAsia="Calibri"/>
        </w:rPr>
        <w:t xml:space="preserve">  </w:t>
      </w:r>
      <w:r w:rsidR="00C12DE4" w:rsidRPr="00432B99">
        <w:rPr>
          <w:rFonts w:eastAsia="Calibri"/>
        </w:rPr>
        <w:t xml:space="preserve">Mirosława </w:t>
      </w:r>
      <w:proofErr w:type="spellStart"/>
      <w:r w:rsidR="00C12DE4" w:rsidRPr="00432B99">
        <w:rPr>
          <w:rFonts w:eastAsia="Calibri"/>
        </w:rPr>
        <w:t>Marody</w:t>
      </w:r>
      <w:proofErr w:type="spellEnd"/>
      <w:r w:rsidR="00C12DE4" w:rsidRPr="00432B99">
        <w:rPr>
          <w:rFonts w:eastAsia="Calibri"/>
        </w:rPr>
        <w:t xml:space="preserve"> </w:t>
      </w:r>
      <w:r w:rsidR="00D33DED">
        <w:rPr>
          <w:rFonts w:eastAsia="Calibri"/>
        </w:rPr>
        <w:t>[…]</w:t>
      </w:r>
      <w:r w:rsidR="00C12DE4" w:rsidRPr="00432B99">
        <w:rPr>
          <w:rFonts w:eastAsia="Calibri"/>
        </w:rPr>
        <w:t>, opisując schemat polskiej transformacji, pokazała, iż po roku 1989 mieliśmy do czynienia z trzema pasmami adaptacji do nowych warunków. Wyodrębniła Polskę „sprywatyzowaną” – pracowników dynamicznych komercyjnych firm, posiadających na ogół dobre kwalifikacje, podejmujących ryzyko i dobrze zarabiających (rynek), następnie Polskę „państwową” – pracowników tak zwanej budżetówki, czyli sektora państwowych zakładów, urzędów, gorzej zarabiających, ale posiadających stałą pracę i stabilną sytuację socjalną (etat) oraz Polskę „na zasiłku” (renta, zasiłek). […] Chciałbym jednak pokazać tu drugi wyraźny wymiar istnienia tej</w:t>
      </w:r>
      <w:r w:rsidR="0091576D">
        <w:rPr>
          <w:rFonts w:eastAsia="Calibri"/>
        </w:rPr>
        <w:t xml:space="preserve"> [ostatniej]</w:t>
      </w:r>
      <w:r w:rsidR="00C12DE4" w:rsidRPr="00432B99">
        <w:rPr>
          <w:rFonts w:eastAsia="Calibri"/>
        </w:rPr>
        <w:t xml:space="preserve"> zbiorowości; obszar niewidocznych zwykle działań. Wielu z tych ludzi mimo wszystko pracowało, tyle że w „szarej strefie”, zdobywając zarobki i różne bezpośrednie dobra za pomocą nieformalnych, ukrytych („ulotnych”) prac, często półlegalnych; prac eksploatujących materialne pozostałości socjalistycznej industrii czy też – </w:t>
      </w:r>
      <w:r w:rsidR="003B235D">
        <w:rPr>
          <w:rFonts w:eastAsia="Calibri"/>
        </w:rPr>
        <w:t>[</w:t>
      </w:r>
      <w:r w:rsidR="00C12DE4" w:rsidRPr="00432B99">
        <w:rPr>
          <w:rFonts w:eastAsia="Calibri"/>
        </w:rPr>
        <w:t>…</w:t>
      </w:r>
      <w:r w:rsidR="003B235D">
        <w:rPr>
          <w:rFonts w:eastAsia="Calibri"/>
        </w:rPr>
        <w:t>]</w:t>
      </w:r>
      <w:r w:rsidR="00C12DE4" w:rsidRPr="00432B99">
        <w:rPr>
          <w:rFonts w:eastAsia="Calibri"/>
        </w:rPr>
        <w:t xml:space="preserve"> nowe „nisze ekologiczne” […].</w:t>
      </w:r>
    </w:p>
    <w:p w14:paraId="3DA8A780" w14:textId="54332060" w:rsidR="00C12DE4" w:rsidRPr="00432B99" w:rsidRDefault="00C12DE4" w:rsidP="00DE57F9">
      <w:pPr>
        <w:jc w:val="left"/>
        <w:rPr>
          <w:rFonts w:eastAsia="Calibri"/>
        </w:rPr>
      </w:pPr>
      <w:r w:rsidRPr="00432B99">
        <w:rPr>
          <w:rFonts w:eastAsia="Calibri"/>
        </w:rPr>
        <w:t xml:space="preserve">Te nieformalne sposoby zarobkowania i pozyskiwania dóbr, </w:t>
      </w:r>
      <w:r w:rsidR="00AE160F">
        <w:rPr>
          <w:rFonts w:eastAsia="Calibri"/>
        </w:rPr>
        <w:t>[</w:t>
      </w:r>
      <w:r w:rsidRPr="00432B99">
        <w:rPr>
          <w:rFonts w:eastAsia="Calibri"/>
        </w:rPr>
        <w:t>…</w:t>
      </w:r>
      <w:r w:rsidR="00AE160F">
        <w:rPr>
          <w:rFonts w:eastAsia="Calibri"/>
        </w:rPr>
        <w:t>]</w:t>
      </w:r>
      <w:r w:rsidRPr="00432B99">
        <w:rPr>
          <w:rFonts w:eastAsia="Calibri"/>
        </w:rPr>
        <w:t xml:space="preserve"> to zatem wszelkie pozyskiwanie złomu i rozbiórki starych budynków (infrastruktur): </w:t>
      </w:r>
      <w:proofErr w:type="spellStart"/>
      <w:r w:rsidRPr="00432B99">
        <w:rPr>
          <w:rFonts w:eastAsia="Calibri"/>
        </w:rPr>
        <w:t>złomiarstwo</w:t>
      </w:r>
      <w:proofErr w:type="spellEnd"/>
      <w:r w:rsidRPr="00432B99">
        <w:rPr>
          <w:rFonts w:eastAsia="Calibri"/>
        </w:rPr>
        <w:t xml:space="preserve">, ceglarstwo, kopanie węgla w biedaszybach, zbieranie grzybów i jagód, ziół dziko rosnących, zdobywanie drzewa i gałązek jodłowych, korzystanie z wysypisk przemysłowych (złom, metale kolorowe, tworzywa sztuczne, ubrania, chemia – wszystko, co może się przydać), kłusownictwo. </w:t>
      </w:r>
      <w:r w:rsidR="00602294">
        <w:rPr>
          <w:rFonts w:eastAsia="Calibri"/>
        </w:rPr>
        <w:t>[</w:t>
      </w:r>
      <w:r w:rsidRPr="00432B99">
        <w:rPr>
          <w:rFonts w:eastAsia="Calibri"/>
        </w:rPr>
        <w:t>…</w:t>
      </w:r>
      <w:r w:rsidR="00602294">
        <w:rPr>
          <w:rFonts w:eastAsia="Calibri"/>
        </w:rPr>
        <w:t>]</w:t>
      </w:r>
      <w:r w:rsidRPr="00432B99">
        <w:rPr>
          <w:rFonts w:eastAsia="Calibri"/>
        </w:rPr>
        <w:t xml:space="preserve"> To, chciałoby się rzec, poza Polską „prywatną”, „państwową” i „na zasiłku”</w:t>
      </w:r>
      <w:r w:rsidR="00602294">
        <w:rPr>
          <w:rFonts w:eastAsia="Calibri"/>
        </w:rPr>
        <w:t>[,]</w:t>
      </w:r>
      <w:r w:rsidRPr="00432B99">
        <w:rPr>
          <w:rFonts w:eastAsia="Calibri"/>
        </w:rPr>
        <w:t xml:space="preserve"> kolejny, czwarty wymiar strategii radzenia sobie w nowej rzeczywistości – to strategie i aktywności „ekologiczne” czy też jeszcze inaczej – to Polska „łowiecko-zbieracka”.</w:t>
      </w:r>
    </w:p>
    <w:p w14:paraId="6AA277EF" w14:textId="7BFA4F34" w:rsidR="00F61400" w:rsidRDefault="00F61400" w:rsidP="009C07F7">
      <w:pPr>
        <w:spacing w:after="160" w:line="259" w:lineRule="auto"/>
        <w:jc w:val="center"/>
        <w:rPr>
          <w:b/>
        </w:rPr>
      </w:pPr>
      <w:bookmarkStart w:id="5" w:name="Koniec"/>
      <w:bookmarkEnd w:id="5"/>
    </w:p>
    <w:p w14:paraId="4CBD7806" w14:textId="77777777" w:rsidR="001329AE" w:rsidRDefault="001329AE" w:rsidP="009C07F7">
      <w:pPr>
        <w:spacing w:after="160" w:line="259" w:lineRule="auto"/>
        <w:jc w:val="center"/>
        <w:rPr>
          <w:b/>
        </w:rPr>
      </w:pPr>
    </w:p>
    <w:p w14:paraId="19BAC1EB" w14:textId="1543F1DD" w:rsidR="004761C2" w:rsidRDefault="004761C2" w:rsidP="004761C2">
      <w:pPr>
        <w:spacing w:after="160" w:line="259" w:lineRule="auto"/>
        <w:rPr>
          <w:b/>
        </w:rPr>
        <w:sectPr w:rsidR="004761C2" w:rsidSect="001415B9">
          <w:headerReference w:type="even" r:id="rId13"/>
          <w:footerReference w:type="first" r:id="rId14"/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3F6B3301" w14:textId="77777777" w:rsidR="004761C2" w:rsidRDefault="004761C2" w:rsidP="009C07F7">
      <w:pPr>
        <w:spacing w:after="160" w:line="259" w:lineRule="auto"/>
        <w:jc w:val="center"/>
        <w:rPr>
          <w:b/>
        </w:rPr>
      </w:pPr>
    </w:p>
    <w:p w14:paraId="7E41173B" w14:textId="77777777" w:rsidR="001329AE" w:rsidRDefault="001329AE" w:rsidP="009C07F7">
      <w:pPr>
        <w:spacing w:after="160" w:line="259" w:lineRule="auto"/>
        <w:jc w:val="center"/>
        <w:rPr>
          <w:b/>
        </w:rPr>
      </w:pPr>
    </w:p>
    <w:p w14:paraId="6B4E201E" w14:textId="77777777" w:rsidR="001329AE" w:rsidRDefault="001329AE" w:rsidP="001329AE">
      <w:pPr>
        <w:spacing w:after="160" w:line="259" w:lineRule="auto"/>
        <w:rPr>
          <w:b/>
        </w:rPr>
        <w:sectPr w:rsidR="001329AE" w:rsidSect="001415B9">
          <w:footerReference w:type="first" r:id="rId15"/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2CEC3FEC" w14:textId="459B2102" w:rsidR="001329AE" w:rsidRDefault="001329AE" w:rsidP="001329AE">
      <w:pPr>
        <w:spacing w:after="160" w:line="259" w:lineRule="auto"/>
        <w:rPr>
          <w:b/>
        </w:rPr>
        <w:sectPr w:rsidR="001329AE" w:rsidSect="001415B9">
          <w:pgSz w:w="11906" w:h="16838"/>
          <w:pgMar w:top="1418" w:right="1418" w:bottom="1418" w:left="1418" w:header="567" w:footer="567" w:gutter="0"/>
          <w:cols w:space="708"/>
          <w:titlePg/>
          <w:docGrid w:linePitch="360"/>
        </w:sectPr>
      </w:pPr>
    </w:p>
    <w:p w14:paraId="4CABD634" w14:textId="77777777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lastRenderedPageBreak/>
        <w:t xml:space="preserve">WIEDZA O SPOŁECZEŃSTWIE </w:t>
      </w:r>
    </w:p>
    <w:p w14:paraId="3831B74A" w14:textId="117DA9E7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66516460" w14:textId="73F1702E" w:rsidR="001D08EA" w:rsidRPr="001609C7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bookmarkStart w:id="6" w:name="_Hlk109720551"/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1552" behindDoc="0" locked="0" layoutInCell="1" allowOverlap="1" wp14:anchorId="5E647F6B" wp14:editId="760A352E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3" name="Obraz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bookmarkEnd w:id="6"/>
    <w:p w14:paraId="5B84B68D" w14:textId="77777777" w:rsidR="001D08EA" w:rsidRPr="00F61400" w:rsidRDefault="001D08EA" w:rsidP="001D08EA">
      <w:pPr>
        <w:spacing w:line="240" w:lineRule="auto"/>
        <w:rPr>
          <w:rFonts w:eastAsia="Times New Roman"/>
          <w:b/>
          <w:bCs/>
          <w:noProof/>
          <w:color w:val="D5B8EA"/>
          <w:sz w:val="96"/>
          <w:szCs w:val="80"/>
          <w:lang w:eastAsia="ar-SA"/>
        </w:rPr>
      </w:pPr>
    </w:p>
    <w:p w14:paraId="3A516FB3" w14:textId="77777777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t xml:space="preserve">WIEDZA O SPOŁECZEŃSTWIE </w:t>
      </w:r>
    </w:p>
    <w:p w14:paraId="24312A58" w14:textId="7B97E527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0D323D93" w14:textId="02D291D8" w:rsidR="001D08EA" w:rsidRPr="001609C7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2576" behindDoc="0" locked="0" layoutInCell="1" allowOverlap="1" wp14:anchorId="4D52FA76" wp14:editId="281E4B7B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6" name="Obraz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p w14:paraId="5B70EE71" w14:textId="77777777" w:rsidR="001D08EA" w:rsidRPr="00F61400" w:rsidRDefault="001D08EA" w:rsidP="001D08EA">
      <w:pPr>
        <w:spacing w:line="240" w:lineRule="auto"/>
        <w:rPr>
          <w:rFonts w:eastAsia="Times New Roman"/>
          <w:b/>
          <w:bCs/>
          <w:noProof/>
          <w:color w:val="D5B8EA"/>
          <w:sz w:val="96"/>
          <w:szCs w:val="80"/>
          <w:lang w:eastAsia="ar-SA"/>
        </w:rPr>
      </w:pPr>
    </w:p>
    <w:p w14:paraId="16784E2E" w14:textId="420F4565" w:rsidR="001D08EA" w:rsidRPr="00957F28" w:rsidRDefault="001D08EA" w:rsidP="00F61400">
      <w:pPr>
        <w:spacing w:line="240" w:lineRule="auto"/>
        <w:jc w:val="left"/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</w:pPr>
      <w:r w:rsidRPr="00957F28">
        <w:rPr>
          <w:rFonts w:eastAsia="Times New Roman"/>
          <w:b/>
          <w:bCs/>
          <w:noProof/>
          <w:color w:val="D5B8EA"/>
          <w:sz w:val="82"/>
          <w:szCs w:val="72"/>
          <w:lang w:eastAsia="ar-SA"/>
        </w:rPr>
        <w:t xml:space="preserve">WIEDZA O SPOŁECZEŃSTWIE </w:t>
      </w:r>
    </w:p>
    <w:p w14:paraId="205BE81F" w14:textId="1382712C" w:rsidR="001D08EA" w:rsidRPr="001609C7" w:rsidRDefault="001D08EA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noProof/>
          <w:color w:val="D5B8EA"/>
          <w:sz w:val="90"/>
          <w:szCs w:val="90"/>
          <w:lang w:eastAsia="ar-SA"/>
        </w:rPr>
      </w:pPr>
      <w:r w:rsidRPr="001609C7"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 xml:space="preserve">Poziom </w:t>
      </w:r>
      <w:r>
        <w:rPr>
          <w:rFonts w:eastAsia="Times New Roman"/>
          <w:b/>
          <w:bCs/>
          <w:noProof/>
          <w:color w:val="D5B8EA"/>
          <w:sz w:val="90"/>
          <w:szCs w:val="90"/>
          <w:lang w:eastAsia="ar-SA"/>
        </w:rPr>
        <w:t>rozszerzony</w:t>
      </w:r>
    </w:p>
    <w:p w14:paraId="4912B882" w14:textId="689A816F" w:rsidR="001D08EA" w:rsidRDefault="00957F28" w:rsidP="00F61400">
      <w:pPr>
        <w:tabs>
          <w:tab w:val="left" w:pos="1560"/>
        </w:tabs>
        <w:suppressAutoHyphens/>
        <w:spacing w:line="240" w:lineRule="auto"/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</w:pPr>
      <w:r w:rsidRPr="001609C7">
        <w:rPr>
          <w:rFonts w:eastAsia="Calibri"/>
          <w:noProof/>
          <w:lang w:eastAsia="pl-PL"/>
        </w:rPr>
        <w:drawing>
          <wp:anchor distT="0" distB="0" distL="114300" distR="114300" simplePos="0" relativeHeight="251673600" behindDoc="0" locked="0" layoutInCell="1" allowOverlap="1" wp14:anchorId="7BC8C7B1" wp14:editId="68484B8A">
            <wp:simplePos x="0" y="0"/>
            <wp:positionH relativeFrom="column">
              <wp:posOffset>4857321</wp:posOffset>
            </wp:positionH>
            <wp:positionV relativeFrom="paragraph">
              <wp:posOffset>268605</wp:posOffset>
            </wp:positionV>
            <wp:extent cx="975360" cy="662940"/>
            <wp:effectExtent l="0" t="0" r="0" b="3810"/>
            <wp:wrapNone/>
            <wp:docPr id="147" name="Obraz 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EM23_112-48-160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5360" cy="662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D08EA" w:rsidRPr="001609C7">
        <w:rPr>
          <w:rFonts w:eastAsia="Times New Roman"/>
          <w:i/>
          <w:iCs/>
          <w:noProof/>
          <w:color w:val="D5B8EA"/>
          <w:sz w:val="70"/>
          <w:szCs w:val="70"/>
          <w:lang w:eastAsia="ar-SA"/>
        </w:rPr>
        <w:t>Formuła 2023</w:t>
      </w:r>
    </w:p>
    <w:sectPr w:rsidR="001D08EA" w:rsidSect="001415B9">
      <w:pgSz w:w="11906" w:h="16838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6706B" w14:textId="77777777" w:rsidR="00144C83" w:rsidRDefault="00144C83" w:rsidP="000E52A0">
      <w:pPr>
        <w:spacing w:line="240" w:lineRule="auto"/>
      </w:pPr>
      <w:r>
        <w:separator/>
      </w:r>
    </w:p>
  </w:endnote>
  <w:endnote w:type="continuationSeparator" w:id="0">
    <w:p w14:paraId="631AD406" w14:textId="77777777" w:rsidR="00144C83" w:rsidRDefault="00144C83" w:rsidP="000E52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Yu Gothic"/>
    <w:charset w:val="EE"/>
    <w:family w:val="roman"/>
    <w:pitch w:val="variable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6BF38" w14:textId="4ACED5B9" w:rsidR="00144C83" w:rsidRPr="00832360" w:rsidRDefault="00144C83">
    <w:pPr>
      <w:pStyle w:val="Stopka"/>
      <w:jc w:val="center"/>
    </w:pPr>
    <w:r>
      <w:rPr>
        <w:rFonts w:eastAsia="Calibri"/>
        <w:noProof/>
        <w:lang w:eastAsia="pl-PL"/>
      </w:rPr>
      <w:drawing>
        <wp:anchor distT="0" distB="0" distL="114300" distR="114300" simplePos="0" relativeHeight="251666432" behindDoc="0" locked="0" layoutInCell="1" allowOverlap="1" wp14:anchorId="26242BF0" wp14:editId="4C17224E">
          <wp:simplePos x="0" y="0"/>
          <wp:positionH relativeFrom="page">
            <wp:posOffset>896813</wp:posOffset>
          </wp:positionH>
          <wp:positionV relativeFrom="page">
            <wp:posOffset>9966325</wp:posOffset>
          </wp:positionV>
          <wp:extent cx="604800" cy="410400"/>
          <wp:effectExtent l="0" t="0" r="5080" b="8890"/>
          <wp:wrapNone/>
          <wp:docPr id="20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EM23_112-48-16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800" cy="41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14</w:t>
    </w:r>
    <w:r w:rsidRPr="00832360">
      <w:fldChar w:fldCharType="end"/>
    </w:r>
    <w:r w:rsidRPr="00832360">
      <w:t xml:space="preserve"> z </w:t>
    </w:r>
    <w:r w:rsidR="00A74F8F">
      <w:fldChar w:fldCharType="begin"/>
    </w:r>
    <w:r w:rsidR="00A74F8F">
      <w:instrText xml:space="preserve"> PAGEREF  Koniec </w:instrText>
    </w:r>
    <w:r w:rsidR="00A74F8F">
      <w:fldChar w:fldCharType="separate"/>
    </w:r>
    <w:r w:rsidR="00A74F8F">
      <w:rPr>
        <w:noProof/>
      </w:rPr>
      <w:t>17</w:t>
    </w:r>
    <w:r w:rsidR="00A74F8F">
      <w:rPr>
        <w:noProof/>
      </w:rPr>
      <w:fldChar w:fldCharType="end"/>
    </w:r>
  </w:p>
  <w:p w14:paraId="256F6CC1" w14:textId="3A7ABA9A" w:rsidR="00144C83" w:rsidRPr="00832360" w:rsidRDefault="00144C83" w:rsidP="00832360">
    <w:pPr>
      <w:spacing w:line="240" w:lineRule="auto"/>
      <w:jc w:val="righ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66</w:t>
    </w:r>
    <w:r w:rsidRPr="00832360">
      <w:rPr>
        <w:b/>
        <w:sz w:val="16"/>
      </w:rPr>
      <w:t>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82B48D" w14:textId="573ED94F" w:rsidR="00144C83" w:rsidRPr="00832360" w:rsidRDefault="00144C83" w:rsidP="00436E98">
    <w:pPr>
      <w:pStyle w:val="Stopka"/>
      <w:jc w:val="center"/>
    </w:pP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15</w:t>
    </w:r>
    <w:r w:rsidRPr="00832360">
      <w:fldChar w:fldCharType="end"/>
    </w:r>
    <w:r w:rsidRPr="00832360">
      <w:t xml:space="preserve"> z </w:t>
    </w:r>
    <w:r w:rsidR="00A74F8F">
      <w:fldChar w:fldCharType="begin"/>
    </w:r>
    <w:r w:rsidR="00A74F8F">
      <w:instrText xml:space="preserve"> PAGEREF  Koniec </w:instrText>
    </w:r>
    <w:r w:rsidR="00A74F8F">
      <w:fldChar w:fldCharType="separate"/>
    </w:r>
    <w:r w:rsidR="00A74F8F">
      <w:rPr>
        <w:noProof/>
      </w:rPr>
      <w:t>17</w:t>
    </w:r>
    <w:r w:rsidR="00A74F8F">
      <w:rPr>
        <w:noProof/>
      </w:rPr>
      <w:fldChar w:fldCharType="end"/>
    </w:r>
  </w:p>
  <w:p w14:paraId="4F5D31D0" w14:textId="2CFB9240" w:rsidR="00144C83" w:rsidRPr="00436E98" w:rsidRDefault="00144C83" w:rsidP="00436E98">
    <w:pPr>
      <w:spacing w:line="240" w:lineRule="auto"/>
      <w:jc w:val="lef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66</w:t>
    </w:r>
    <w:r w:rsidRPr="00832360">
      <w:rPr>
        <w:b/>
        <w:sz w:val="16"/>
      </w:rPr>
      <w:t>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7FC21" w14:textId="6FD6B43B" w:rsidR="00144C83" w:rsidRDefault="00A74F8F" w:rsidP="001D08EA">
    <w:pPr>
      <w:pStyle w:val="Stopka"/>
      <w:jc w:val="right"/>
    </w:pPr>
    <w:r>
      <w:rPr>
        <w:rFonts w:ascii="Calibri" w:hAnsi="Calibri"/>
        <w:noProof/>
        <w:lang w:eastAsia="pl-PL"/>
      </w:rPr>
      <w:object w:dxaOrig="1440" w:dyaOrig="1440" w14:anchorId="0B68943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538.35pt;margin-top:708.7pt;width:156.85pt;height:25.5pt;z-index:251667456;mso-position-horizontal:right;mso-position-vertical-relative:margin">
          <v:imagedata r:id="rId1" o:title=""/>
          <w10:wrap anchory="margin"/>
        </v:shape>
        <o:OLEObject Type="Embed" ProgID="CorelBarCode.17" ShapeID="_x0000_s2049" DrawAspect="Content" ObjectID="_1731820359" r:id="rId2"/>
      </w:object>
    </w:r>
    <w:r w:rsidR="00144C83" w:rsidRPr="00153E7F">
      <w:rPr>
        <w:rFonts w:ascii="Calibri" w:hAnsi="Calibri"/>
        <w:noProof/>
        <w:lang w:eastAsia="pl-PL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20F40350" wp14:editId="4C2FE895">
              <wp:simplePos x="0" y="0"/>
              <wp:positionH relativeFrom="page">
                <wp:posOffset>900430</wp:posOffset>
              </wp:positionH>
              <wp:positionV relativeFrom="page">
                <wp:posOffset>9937115</wp:posOffset>
              </wp:positionV>
              <wp:extent cx="799200" cy="233680"/>
              <wp:effectExtent l="0" t="0" r="1270" b="5080"/>
              <wp:wrapNone/>
              <wp:docPr id="4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920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2DCCDB" w14:textId="77777777" w:rsidR="00144C83" w:rsidRPr="00153E7F" w:rsidRDefault="00144C83" w:rsidP="001D08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sz w:val="16"/>
                              <w:szCs w:val="16"/>
                            </w:rPr>
                            <w:t>Układ graficzny</w:t>
                          </w:r>
                        </w:p>
                        <w:p w14:paraId="2F18BE7C" w14:textId="77777777" w:rsidR="00144C83" w:rsidRPr="00153E7F" w:rsidRDefault="00144C83" w:rsidP="001D08EA">
                          <w:pPr>
                            <w:spacing w:line="240" w:lineRule="auto"/>
                            <w:rPr>
                              <w:sz w:val="16"/>
                              <w:szCs w:val="16"/>
                            </w:rPr>
                          </w:pPr>
                          <w:r w:rsidRPr="00153E7F">
                            <w:rPr>
                              <w:sz w:val="16"/>
                              <w:szCs w:val="16"/>
                            </w:rPr>
                            <w:t>© CKE 2022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F40350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70.9pt;margin-top:782.45pt;width:62.95pt;height:18.4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" stroked="f">
              <v:textbox style="mso-fit-shape-to-text:t" inset="0,0,0,0">
                <w:txbxContent>
                  <w:p w14:paraId="232DCCDB" w14:textId="77777777" w:rsidR="00144C83" w:rsidRPr="00153E7F" w:rsidRDefault="00144C83" w:rsidP="001D08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53E7F">
                      <w:rPr>
                        <w:sz w:val="16"/>
                        <w:szCs w:val="16"/>
                      </w:rPr>
                      <w:t>Układ graficzny</w:t>
                    </w:r>
                  </w:p>
                  <w:p w14:paraId="2F18BE7C" w14:textId="77777777" w:rsidR="00144C83" w:rsidRPr="00153E7F" w:rsidRDefault="00144C83" w:rsidP="001D08EA">
                    <w:pPr>
                      <w:spacing w:line="240" w:lineRule="auto"/>
                      <w:rPr>
                        <w:sz w:val="16"/>
                        <w:szCs w:val="16"/>
                      </w:rPr>
                    </w:pPr>
                    <w:r w:rsidRPr="00153E7F">
                      <w:rPr>
                        <w:sz w:val="16"/>
                        <w:szCs w:val="16"/>
                      </w:rPr>
                      <w:t>© CKE 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7A98E" w14:textId="676F8D1D" w:rsidR="00144C83" w:rsidRPr="00832360" w:rsidRDefault="00144C83" w:rsidP="004F2B00">
    <w:pPr>
      <w:pStyle w:val="Stopka"/>
      <w:jc w:val="center"/>
    </w:pPr>
    <w:r w:rsidRPr="00832360">
      <w:t xml:space="preserve">Strona </w:t>
    </w:r>
    <w:r w:rsidRPr="00832360">
      <w:fldChar w:fldCharType="begin"/>
    </w:r>
    <w:r w:rsidRPr="00832360">
      <w:instrText>PAGE  \* Arabic  \* MERGEFORMAT</w:instrText>
    </w:r>
    <w:r w:rsidRPr="00832360">
      <w:fldChar w:fldCharType="separate"/>
    </w:r>
    <w:r>
      <w:rPr>
        <w:noProof/>
      </w:rPr>
      <w:t>3</w:t>
    </w:r>
    <w:r w:rsidRPr="00832360">
      <w:fldChar w:fldCharType="end"/>
    </w:r>
    <w:r w:rsidRPr="00832360">
      <w:t xml:space="preserve"> z </w:t>
    </w:r>
    <w:r w:rsidR="00A74F8F">
      <w:fldChar w:fldCharType="begin"/>
    </w:r>
    <w:r w:rsidR="00A74F8F">
      <w:instrText xml:space="preserve"> P</w:instrText>
    </w:r>
    <w:r w:rsidR="00A74F8F">
      <w:instrText xml:space="preserve">AGEREF  Koniec </w:instrText>
    </w:r>
    <w:r w:rsidR="00A74F8F">
      <w:fldChar w:fldCharType="separate"/>
    </w:r>
    <w:r w:rsidR="00A74F8F">
      <w:rPr>
        <w:noProof/>
      </w:rPr>
      <w:t>17</w:t>
    </w:r>
    <w:r w:rsidR="00A74F8F">
      <w:rPr>
        <w:noProof/>
      </w:rPr>
      <w:fldChar w:fldCharType="end"/>
    </w:r>
  </w:p>
  <w:p w14:paraId="319B29E6" w14:textId="245E2DB1" w:rsidR="00144C83" w:rsidRPr="00957F28" w:rsidRDefault="00144C83" w:rsidP="00957F28">
    <w:pPr>
      <w:spacing w:line="240" w:lineRule="auto"/>
      <w:jc w:val="left"/>
      <w:rPr>
        <w:rFonts w:ascii="Times New Roman" w:hAnsi="Times New Roman" w:cstheme="minorBidi"/>
        <w:b/>
        <w:sz w:val="16"/>
      </w:rPr>
    </w:pPr>
    <w:r w:rsidRPr="00832360">
      <w:rPr>
        <w:b/>
        <w:bCs/>
        <w:sz w:val="16"/>
      </w:rPr>
      <w:t>M</w:t>
    </w:r>
    <w:r>
      <w:rPr>
        <w:b/>
        <w:bCs/>
        <w:sz w:val="16"/>
      </w:rPr>
      <w:t>WO</w:t>
    </w:r>
    <w:r w:rsidRPr="00832360">
      <w:rPr>
        <w:b/>
        <w:bCs/>
        <w:sz w:val="16"/>
      </w:rPr>
      <w:t>P-</w:t>
    </w:r>
    <w:r>
      <w:rPr>
        <w:b/>
        <w:bCs/>
        <w:sz w:val="16"/>
      </w:rPr>
      <w:t>R</w:t>
    </w:r>
    <w:r w:rsidRPr="00832360">
      <w:rPr>
        <w:b/>
        <w:bCs/>
        <w:sz w:val="16"/>
      </w:rPr>
      <w:t>0</w:t>
    </w:r>
    <w:r w:rsidRPr="00832360">
      <w:rPr>
        <w:b/>
        <w:sz w:val="16"/>
      </w:rPr>
      <w:t>_</w:t>
    </w:r>
    <w:r>
      <w:rPr>
        <w:b/>
        <w:sz w:val="16"/>
      </w:rPr>
      <w:t>66</w:t>
    </w:r>
    <w:r w:rsidRPr="00832360">
      <w:rPr>
        <w:b/>
        <w:sz w:val="16"/>
      </w:rPr>
      <w:t>0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D17AEB" w14:textId="04D306CA" w:rsidR="00144C83" w:rsidRPr="00957F28" w:rsidRDefault="00144C83" w:rsidP="00957F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7046D9" w14:textId="77777777" w:rsidR="00144C83" w:rsidRDefault="00144C83" w:rsidP="000E52A0">
      <w:pPr>
        <w:spacing w:line="240" w:lineRule="auto"/>
      </w:pPr>
      <w:r>
        <w:separator/>
      </w:r>
    </w:p>
  </w:footnote>
  <w:footnote w:type="continuationSeparator" w:id="0">
    <w:p w14:paraId="7F7E7C3A" w14:textId="77777777" w:rsidR="00144C83" w:rsidRDefault="00144C83" w:rsidP="000E52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DA4DC0" w14:textId="77777777" w:rsidR="00144C83" w:rsidRPr="00133FD3" w:rsidRDefault="00144C83" w:rsidP="00133F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AB9836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0in;height:810pt;visibility:visible;mso-wrap-style:square" o:bullet="t">
        <v:imagedata r:id="rId1" o:title="" croptop="25851f" cropbottom="37608f" cropleft="5932f" cropright="58269f"/>
      </v:shape>
    </w:pict>
  </w:numPicBullet>
  <w:abstractNum w:abstractNumId="0" w15:restartNumberingAfterBreak="0">
    <w:nsid w:val="0C7D43B1"/>
    <w:multiLevelType w:val="hybridMultilevel"/>
    <w:tmpl w:val="3072D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1213A"/>
    <w:multiLevelType w:val="hybridMultilevel"/>
    <w:tmpl w:val="431C0D40"/>
    <w:lvl w:ilvl="0" w:tplc="B30675A4">
      <w:start w:val="1"/>
      <w:numFmt w:val="decimal"/>
      <w:lvlText w:val="%1)"/>
      <w:lvlJc w:val="left"/>
      <w:pPr>
        <w:ind w:left="1080" w:hanging="72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B20D7"/>
    <w:multiLevelType w:val="multilevel"/>
    <w:tmpl w:val="3544B9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0FC47C06"/>
    <w:multiLevelType w:val="hybridMultilevel"/>
    <w:tmpl w:val="9B92A428"/>
    <w:lvl w:ilvl="0" w:tplc="81D8B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FA64B3"/>
    <w:multiLevelType w:val="hybridMultilevel"/>
    <w:tmpl w:val="55DAEC9E"/>
    <w:lvl w:ilvl="0" w:tplc="17D0D4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6265A8"/>
    <w:multiLevelType w:val="multilevel"/>
    <w:tmpl w:val="6930CA1E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6" w15:restartNumberingAfterBreak="0">
    <w:nsid w:val="12D47141"/>
    <w:multiLevelType w:val="hybridMultilevel"/>
    <w:tmpl w:val="0F64D5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A5C4C"/>
    <w:multiLevelType w:val="hybridMultilevel"/>
    <w:tmpl w:val="8D02F636"/>
    <w:lvl w:ilvl="0" w:tplc="0750DF5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D627BA"/>
    <w:multiLevelType w:val="hybridMultilevel"/>
    <w:tmpl w:val="81262D7C"/>
    <w:lvl w:ilvl="0" w:tplc="E6CA78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176A7F61"/>
    <w:multiLevelType w:val="hybridMultilevel"/>
    <w:tmpl w:val="DF881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20A51"/>
    <w:multiLevelType w:val="hybridMultilevel"/>
    <w:tmpl w:val="66AC3050"/>
    <w:lvl w:ilvl="0" w:tplc="B434C932">
      <w:start w:val="1"/>
      <w:numFmt w:val="decimal"/>
      <w:lvlText w:val="%1)"/>
      <w:lvlJc w:val="left"/>
      <w:pPr>
        <w:ind w:left="863" w:hanging="360"/>
      </w:pPr>
      <w:rPr>
        <w:rFonts w:ascii="Times New Roman" w:eastAsia="Arial Unicode MS" w:hAnsi="Times New Roman" w:cs="Times New Roman" w:hint="default"/>
        <w:i w:val="0"/>
        <w:noProof w:val="0"/>
      </w:rPr>
    </w:lvl>
    <w:lvl w:ilvl="1" w:tplc="0415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1" w15:restartNumberingAfterBreak="0">
    <w:nsid w:val="19F8755F"/>
    <w:multiLevelType w:val="hybridMultilevel"/>
    <w:tmpl w:val="55DAEC9E"/>
    <w:lvl w:ilvl="0" w:tplc="17D0D4C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E476B"/>
    <w:multiLevelType w:val="hybridMultilevel"/>
    <w:tmpl w:val="8BB66D74"/>
    <w:lvl w:ilvl="0" w:tplc="530081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AE72455"/>
    <w:multiLevelType w:val="hybridMultilevel"/>
    <w:tmpl w:val="198205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3B07B2"/>
    <w:multiLevelType w:val="hybridMultilevel"/>
    <w:tmpl w:val="B4523F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2A37FA"/>
    <w:multiLevelType w:val="multilevel"/>
    <w:tmpl w:val="58ECD78A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B840049"/>
    <w:multiLevelType w:val="hybridMultilevel"/>
    <w:tmpl w:val="B6A2EFE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CE295F"/>
    <w:multiLevelType w:val="hybridMultilevel"/>
    <w:tmpl w:val="4D7AC460"/>
    <w:lvl w:ilvl="0" w:tplc="2D463440">
      <w:start w:val="1"/>
      <w:numFmt w:val="upperLetter"/>
      <w:lvlText w:val="%1."/>
      <w:lvlJc w:val="left"/>
      <w:pPr>
        <w:ind w:left="360" w:hanging="360"/>
      </w:pPr>
      <w:rPr>
        <w:rFonts w:ascii="Arial" w:eastAsiaTheme="minorHAnsi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2E91F3A"/>
    <w:multiLevelType w:val="multilevel"/>
    <w:tmpl w:val="3CBA2B3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79B4BB3"/>
    <w:multiLevelType w:val="hybridMultilevel"/>
    <w:tmpl w:val="C8B8E0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072D6"/>
    <w:multiLevelType w:val="hybridMultilevel"/>
    <w:tmpl w:val="26480B9A"/>
    <w:lvl w:ilvl="0" w:tplc="BCF0EFFC">
      <w:start w:val="1"/>
      <w:numFmt w:val="upperLetter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21" w15:restartNumberingAfterBreak="0">
    <w:nsid w:val="58947600"/>
    <w:multiLevelType w:val="hybridMultilevel"/>
    <w:tmpl w:val="7F263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170041"/>
    <w:multiLevelType w:val="hybridMultilevel"/>
    <w:tmpl w:val="E6828912"/>
    <w:lvl w:ilvl="0" w:tplc="041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23" w15:restartNumberingAfterBreak="0">
    <w:nsid w:val="594B48B5"/>
    <w:multiLevelType w:val="hybridMultilevel"/>
    <w:tmpl w:val="9B92A428"/>
    <w:lvl w:ilvl="0" w:tplc="81D8B91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4B63A6"/>
    <w:multiLevelType w:val="hybridMultilevel"/>
    <w:tmpl w:val="AE2C798C"/>
    <w:lvl w:ilvl="0" w:tplc="AFCC9E6A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5" w15:restartNumberingAfterBreak="0">
    <w:nsid w:val="5CD40736"/>
    <w:multiLevelType w:val="hybridMultilevel"/>
    <w:tmpl w:val="D2F803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FE3FB8"/>
    <w:multiLevelType w:val="hybridMultilevel"/>
    <w:tmpl w:val="8FBA70C4"/>
    <w:lvl w:ilvl="0" w:tplc="8C529D58">
      <w:start w:val="1"/>
      <w:numFmt w:val="bullet"/>
      <w:lvlText w:val=""/>
      <w:lvlJc w:val="left"/>
      <w:pPr>
        <w:tabs>
          <w:tab w:val="num" w:pos="567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055CFF"/>
    <w:multiLevelType w:val="hybridMultilevel"/>
    <w:tmpl w:val="FB6E3C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31E54"/>
    <w:multiLevelType w:val="hybridMultilevel"/>
    <w:tmpl w:val="0BECA4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551FA8"/>
    <w:multiLevelType w:val="hybridMultilevel"/>
    <w:tmpl w:val="A164E79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8546A3"/>
    <w:multiLevelType w:val="hybridMultilevel"/>
    <w:tmpl w:val="B7ACDF2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C8441E"/>
    <w:multiLevelType w:val="hybridMultilevel"/>
    <w:tmpl w:val="7A6AB58E"/>
    <w:lvl w:ilvl="0" w:tplc="04150011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3251B90"/>
    <w:multiLevelType w:val="hybridMultilevel"/>
    <w:tmpl w:val="C9D4501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B6D34"/>
    <w:multiLevelType w:val="hybridMultilevel"/>
    <w:tmpl w:val="571A0C64"/>
    <w:lvl w:ilvl="0" w:tplc="A6A20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9C7AE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EC470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50F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3A05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0AC945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A4F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02537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EC7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4"/>
  </w:num>
  <w:num w:numId="2">
    <w:abstractNumId w:val="22"/>
  </w:num>
  <w:num w:numId="3">
    <w:abstractNumId w:val="3"/>
  </w:num>
  <w:num w:numId="4">
    <w:abstractNumId w:val="25"/>
  </w:num>
  <w:num w:numId="5">
    <w:abstractNumId w:val="29"/>
  </w:num>
  <w:num w:numId="6">
    <w:abstractNumId w:val="17"/>
  </w:num>
  <w:num w:numId="7">
    <w:abstractNumId w:val="10"/>
  </w:num>
  <w:num w:numId="8">
    <w:abstractNumId w:val="24"/>
  </w:num>
  <w:num w:numId="9">
    <w:abstractNumId w:val="21"/>
  </w:num>
  <w:num w:numId="10">
    <w:abstractNumId w:val="28"/>
  </w:num>
  <w:num w:numId="11">
    <w:abstractNumId w:val="31"/>
  </w:num>
  <w:num w:numId="12">
    <w:abstractNumId w:val="8"/>
  </w:num>
  <w:num w:numId="13">
    <w:abstractNumId w:val="7"/>
  </w:num>
  <w:num w:numId="14">
    <w:abstractNumId w:val="20"/>
  </w:num>
  <w:num w:numId="15">
    <w:abstractNumId w:val="32"/>
  </w:num>
  <w:num w:numId="16">
    <w:abstractNumId w:val="11"/>
  </w:num>
  <w:num w:numId="17">
    <w:abstractNumId w:val="16"/>
  </w:num>
  <w:num w:numId="18">
    <w:abstractNumId w:val="27"/>
  </w:num>
  <w:num w:numId="19">
    <w:abstractNumId w:val="26"/>
  </w:num>
  <w:num w:numId="20">
    <w:abstractNumId w:val="6"/>
  </w:num>
  <w:num w:numId="21">
    <w:abstractNumId w:val="5"/>
  </w:num>
  <w:num w:numId="22">
    <w:abstractNumId w:val="33"/>
  </w:num>
  <w:num w:numId="23">
    <w:abstractNumId w:val="4"/>
  </w:num>
  <w:num w:numId="24">
    <w:abstractNumId w:val="0"/>
  </w:num>
  <w:num w:numId="25">
    <w:abstractNumId w:val="19"/>
  </w:num>
  <w:num w:numId="26">
    <w:abstractNumId w:val="1"/>
  </w:num>
  <w:num w:numId="27">
    <w:abstractNumId w:val="15"/>
  </w:num>
  <w:num w:numId="28">
    <w:abstractNumId w:val="13"/>
  </w:num>
  <w:num w:numId="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30"/>
  </w:num>
  <w:num w:numId="32">
    <w:abstractNumId w:val="12"/>
  </w:num>
  <w:num w:numId="33">
    <w:abstractNumId w:val="23"/>
  </w:num>
  <w:num w:numId="34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/>
  <w:defaultTabStop w:val="709"/>
  <w:hyphenationZone w:val="425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6905"/>
    <w:rsid w:val="00000AB7"/>
    <w:rsid w:val="00000ED6"/>
    <w:rsid w:val="00001540"/>
    <w:rsid w:val="00003196"/>
    <w:rsid w:val="00003BDC"/>
    <w:rsid w:val="00005221"/>
    <w:rsid w:val="00005A85"/>
    <w:rsid w:val="00010895"/>
    <w:rsid w:val="00012009"/>
    <w:rsid w:val="000120DE"/>
    <w:rsid w:val="0001307C"/>
    <w:rsid w:val="000133CC"/>
    <w:rsid w:val="00013EAD"/>
    <w:rsid w:val="00014532"/>
    <w:rsid w:val="00014575"/>
    <w:rsid w:val="00014D4B"/>
    <w:rsid w:val="00015351"/>
    <w:rsid w:val="00015DB8"/>
    <w:rsid w:val="00017750"/>
    <w:rsid w:val="00021331"/>
    <w:rsid w:val="00022705"/>
    <w:rsid w:val="00022FD0"/>
    <w:rsid w:val="0002496C"/>
    <w:rsid w:val="000258DD"/>
    <w:rsid w:val="00025D6B"/>
    <w:rsid w:val="00025FF3"/>
    <w:rsid w:val="000263FA"/>
    <w:rsid w:val="00026B5F"/>
    <w:rsid w:val="00027A90"/>
    <w:rsid w:val="00030FC7"/>
    <w:rsid w:val="000315E5"/>
    <w:rsid w:val="00032CE6"/>
    <w:rsid w:val="00033239"/>
    <w:rsid w:val="00033815"/>
    <w:rsid w:val="00033B21"/>
    <w:rsid w:val="00033FFD"/>
    <w:rsid w:val="000340C7"/>
    <w:rsid w:val="00035DD2"/>
    <w:rsid w:val="00035FA1"/>
    <w:rsid w:val="000365B3"/>
    <w:rsid w:val="0003660B"/>
    <w:rsid w:val="00036A02"/>
    <w:rsid w:val="00037039"/>
    <w:rsid w:val="00041694"/>
    <w:rsid w:val="00041B4E"/>
    <w:rsid w:val="00041D09"/>
    <w:rsid w:val="00041F49"/>
    <w:rsid w:val="00045498"/>
    <w:rsid w:val="00045A10"/>
    <w:rsid w:val="00047808"/>
    <w:rsid w:val="000479A8"/>
    <w:rsid w:val="00051F8D"/>
    <w:rsid w:val="00052A2C"/>
    <w:rsid w:val="00053342"/>
    <w:rsid w:val="0005349E"/>
    <w:rsid w:val="0005374E"/>
    <w:rsid w:val="00053A5D"/>
    <w:rsid w:val="000562D9"/>
    <w:rsid w:val="00056475"/>
    <w:rsid w:val="00056CE6"/>
    <w:rsid w:val="00056CEA"/>
    <w:rsid w:val="00056E0E"/>
    <w:rsid w:val="00057CC3"/>
    <w:rsid w:val="00057E99"/>
    <w:rsid w:val="0006046D"/>
    <w:rsid w:val="00061D14"/>
    <w:rsid w:val="00063B24"/>
    <w:rsid w:val="0006556F"/>
    <w:rsid w:val="00065D88"/>
    <w:rsid w:val="0007091A"/>
    <w:rsid w:val="00071AC4"/>
    <w:rsid w:val="00071E99"/>
    <w:rsid w:val="00071F6A"/>
    <w:rsid w:val="00073D84"/>
    <w:rsid w:val="00074451"/>
    <w:rsid w:val="00075347"/>
    <w:rsid w:val="00076381"/>
    <w:rsid w:val="00076609"/>
    <w:rsid w:val="00076E5C"/>
    <w:rsid w:val="0007731F"/>
    <w:rsid w:val="00077C7C"/>
    <w:rsid w:val="00077D79"/>
    <w:rsid w:val="00077E8A"/>
    <w:rsid w:val="000804D9"/>
    <w:rsid w:val="00083631"/>
    <w:rsid w:val="000838AE"/>
    <w:rsid w:val="00083CAE"/>
    <w:rsid w:val="000841B1"/>
    <w:rsid w:val="000848BD"/>
    <w:rsid w:val="000853BA"/>
    <w:rsid w:val="00086081"/>
    <w:rsid w:val="000864E2"/>
    <w:rsid w:val="00086B0D"/>
    <w:rsid w:val="00087CD5"/>
    <w:rsid w:val="00091FDC"/>
    <w:rsid w:val="0009217D"/>
    <w:rsid w:val="00092E54"/>
    <w:rsid w:val="0009338B"/>
    <w:rsid w:val="0009370C"/>
    <w:rsid w:val="00094B85"/>
    <w:rsid w:val="00096516"/>
    <w:rsid w:val="0009719A"/>
    <w:rsid w:val="00097BE1"/>
    <w:rsid w:val="000A1814"/>
    <w:rsid w:val="000A1A6C"/>
    <w:rsid w:val="000A4203"/>
    <w:rsid w:val="000A5031"/>
    <w:rsid w:val="000A5181"/>
    <w:rsid w:val="000B0017"/>
    <w:rsid w:val="000B0B03"/>
    <w:rsid w:val="000B152D"/>
    <w:rsid w:val="000B1965"/>
    <w:rsid w:val="000B2CF3"/>
    <w:rsid w:val="000B3704"/>
    <w:rsid w:val="000B45BF"/>
    <w:rsid w:val="000B643E"/>
    <w:rsid w:val="000C0453"/>
    <w:rsid w:val="000C06EF"/>
    <w:rsid w:val="000C3B56"/>
    <w:rsid w:val="000C3FE9"/>
    <w:rsid w:val="000C4829"/>
    <w:rsid w:val="000C499A"/>
    <w:rsid w:val="000C5B75"/>
    <w:rsid w:val="000C7872"/>
    <w:rsid w:val="000D3D3B"/>
    <w:rsid w:val="000D3D89"/>
    <w:rsid w:val="000D5301"/>
    <w:rsid w:val="000D544F"/>
    <w:rsid w:val="000E0748"/>
    <w:rsid w:val="000E106B"/>
    <w:rsid w:val="000E110B"/>
    <w:rsid w:val="000E19A8"/>
    <w:rsid w:val="000E4E40"/>
    <w:rsid w:val="000E507E"/>
    <w:rsid w:val="000E52A0"/>
    <w:rsid w:val="000E6D0E"/>
    <w:rsid w:val="000E706C"/>
    <w:rsid w:val="000E7315"/>
    <w:rsid w:val="000E7336"/>
    <w:rsid w:val="000E74E6"/>
    <w:rsid w:val="000F15F9"/>
    <w:rsid w:val="000F1909"/>
    <w:rsid w:val="000F1C57"/>
    <w:rsid w:val="000F2122"/>
    <w:rsid w:val="000F42E5"/>
    <w:rsid w:val="000F48D1"/>
    <w:rsid w:val="000F5142"/>
    <w:rsid w:val="000F6678"/>
    <w:rsid w:val="000F6BFE"/>
    <w:rsid w:val="000F6EE4"/>
    <w:rsid w:val="001003A1"/>
    <w:rsid w:val="001009F4"/>
    <w:rsid w:val="00100ACF"/>
    <w:rsid w:val="00102981"/>
    <w:rsid w:val="00103ECC"/>
    <w:rsid w:val="00103EF2"/>
    <w:rsid w:val="0010428D"/>
    <w:rsid w:val="001068E3"/>
    <w:rsid w:val="00106E7D"/>
    <w:rsid w:val="00111B2B"/>
    <w:rsid w:val="00111D55"/>
    <w:rsid w:val="00112048"/>
    <w:rsid w:val="00112257"/>
    <w:rsid w:val="00112389"/>
    <w:rsid w:val="001137C4"/>
    <w:rsid w:val="001140F3"/>
    <w:rsid w:val="00114606"/>
    <w:rsid w:val="0012002F"/>
    <w:rsid w:val="001204D4"/>
    <w:rsid w:val="00120E06"/>
    <w:rsid w:val="00121A38"/>
    <w:rsid w:val="0012223E"/>
    <w:rsid w:val="00123F21"/>
    <w:rsid w:val="00123F73"/>
    <w:rsid w:val="00124160"/>
    <w:rsid w:val="0012432A"/>
    <w:rsid w:val="00124DF3"/>
    <w:rsid w:val="00125546"/>
    <w:rsid w:val="001259FC"/>
    <w:rsid w:val="00127597"/>
    <w:rsid w:val="00130810"/>
    <w:rsid w:val="00130933"/>
    <w:rsid w:val="001329AE"/>
    <w:rsid w:val="00133FD3"/>
    <w:rsid w:val="00134042"/>
    <w:rsid w:val="00135E64"/>
    <w:rsid w:val="001368DF"/>
    <w:rsid w:val="0013745F"/>
    <w:rsid w:val="00140BE2"/>
    <w:rsid w:val="001415B9"/>
    <w:rsid w:val="00143C5D"/>
    <w:rsid w:val="00144C83"/>
    <w:rsid w:val="0014702D"/>
    <w:rsid w:val="00147787"/>
    <w:rsid w:val="001504D6"/>
    <w:rsid w:val="00152215"/>
    <w:rsid w:val="00152460"/>
    <w:rsid w:val="00152568"/>
    <w:rsid w:val="001528FA"/>
    <w:rsid w:val="001536D2"/>
    <w:rsid w:val="00154770"/>
    <w:rsid w:val="00154AE8"/>
    <w:rsid w:val="00154D8A"/>
    <w:rsid w:val="00155CF9"/>
    <w:rsid w:val="001569BC"/>
    <w:rsid w:val="00160429"/>
    <w:rsid w:val="00161B29"/>
    <w:rsid w:val="00162856"/>
    <w:rsid w:val="00162979"/>
    <w:rsid w:val="00162AA3"/>
    <w:rsid w:val="00162D9D"/>
    <w:rsid w:val="0016491B"/>
    <w:rsid w:val="00166480"/>
    <w:rsid w:val="00167757"/>
    <w:rsid w:val="00170282"/>
    <w:rsid w:val="001711A0"/>
    <w:rsid w:val="00171968"/>
    <w:rsid w:val="001726A6"/>
    <w:rsid w:val="001749D3"/>
    <w:rsid w:val="0017655F"/>
    <w:rsid w:val="001765EF"/>
    <w:rsid w:val="00180E49"/>
    <w:rsid w:val="0018191D"/>
    <w:rsid w:val="0018315E"/>
    <w:rsid w:val="00183F99"/>
    <w:rsid w:val="00185B77"/>
    <w:rsid w:val="00185D57"/>
    <w:rsid w:val="001866F7"/>
    <w:rsid w:val="00190CFC"/>
    <w:rsid w:val="00193135"/>
    <w:rsid w:val="001935E1"/>
    <w:rsid w:val="00193D8A"/>
    <w:rsid w:val="00195212"/>
    <w:rsid w:val="001955BF"/>
    <w:rsid w:val="00196BCA"/>
    <w:rsid w:val="00197A1E"/>
    <w:rsid w:val="00197CD0"/>
    <w:rsid w:val="00197D43"/>
    <w:rsid w:val="001A021E"/>
    <w:rsid w:val="001A0254"/>
    <w:rsid w:val="001A0C09"/>
    <w:rsid w:val="001A149E"/>
    <w:rsid w:val="001A2DC8"/>
    <w:rsid w:val="001A3A52"/>
    <w:rsid w:val="001A430B"/>
    <w:rsid w:val="001B011C"/>
    <w:rsid w:val="001B142E"/>
    <w:rsid w:val="001B23BE"/>
    <w:rsid w:val="001B37E8"/>
    <w:rsid w:val="001B3F51"/>
    <w:rsid w:val="001B442B"/>
    <w:rsid w:val="001B478A"/>
    <w:rsid w:val="001B4F5F"/>
    <w:rsid w:val="001C060D"/>
    <w:rsid w:val="001C20DB"/>
    <w:rsid w:val="001C2167"/>
    <w:rsid w:val="001C38CA"/>
    <w:rsid w:val="001C3C76"/>
    <w:rsid w:val="001C4A22"/>
    <w:rsid w:val="001C545A"/>
    <w:rsid w:val="001C5FF0"/>
    <w:rsid w:val="001C6AFE"/>
    <w:rsid w:val="001C6BA1"/>
    <w:rsid w:val="001C6C26"/>
    <w:rsid w:val="001D08EA"/>
    <w:rsid w:val="001D2ACE"/>
    <w:rsid w:val="001D3DC6"/>
    <w:rsid w:val="001D4876"/>
    <w:rsid w:val="001D505E"/>
    <w:rsid w:val="001D5BE9"/>
    <w:rsid w:val="001D5CB8"/>
    <w:rsid w:val="001D638B"/>
    <w:rsid w:val="001D7FB7"/>
    <w:rsid w:val="001E16CB"/>
    <w:rsid w:val="001E4C4F"/>
    <w:rsid w:val="001E4D49"/>
    <w:rsid w:val="001E5ED6"/>
    <w:rsid w:val="001F0333"/>
    <w:rsid w:val="001F0BF3"/>
    <w:rsid w:val="001F0DD0"/>
    <w:rsid w:val="001F106F"/>
    <w:rsid w:val="001F27FA"/>
    <w:rsid w:val="001F3D2C"/>
    <w:rsid w:val="001F62B2"/>
    <w:rsid w:val="001F6A50"/>
    <w:rsid w:val="001F7B00"/>
    <w:rsid w:val="00200472"/>
    <w:rsid w:val="00201439"/>
    <w:rsid w:val="002024B9"/>
    <w:rsid w:val="0020362C"/>
    <w:rsid w:val="00203C08"/>
    <w:rsid w:val="00204071"/>
    <w:rsid w:val="00206038"/>
    <w:rsid w:val="002067F7"/>
    <w:rsid w:val="00207750"/>
    <w:rsid w:val="00210F23"/>
    <w:rsid w:val="002120E0"/>
    <w:rsid w:val="00212657"/>
    <w:rsid w:val="00213139"/>
    <w:rsid w:val="002135ED"/>
    <w:rsid w:val="00213AE7"/>
    <w:rsid w:val="002148F7"/>
    <w:rsid w:val="00217C9F"/>
    <w:rsid w:val="002207DB"/>
    <w:rsid w:val="0022193B"/>
    <w:rsid w:val="002219C0"/>
    <w:rsid w:val="002220F9"/>
    <w:rsid w:val="00223A3A"/>
    <w:rsid w:val="00223B74"/>
    <w:rsid w:val="00224D03"/>
    <w:rsid w:val="00224EC2"/>
    <w:rsid w:val="00225633"/>
    <w:rsid w:val="00225697"/>
    <w:rsid w:val="0022573C"/>
    <w:rsid w:val="0022573E"/>
    <w:rsid w:val="002324C7"/>
    <w:rsid w:val="0023478E"/>
    <w:rsid w:val="0024236F"/>
    <w:rsid w:val="00242B6F"/>
    <w:rsid w:val="00242EA3"/>
    <w:rsid w:val="00243E68"/>
    <w:rsid w:val="00245F36"/>
    <w:rsid w:val="00246CE1"/>
    <w:rsid w:val="00246F32"/>
    <w:rsid w:val="0024784D"/>
    <w:rsid w:val="0024784E"/>
    <w:rsid w:val="00247CDC"/>
    <w:rsid w:val="002511C3"/>
    <w:rsid w:val="00251CE1"/>
    <w:rsid w:val="00252C9C"/>
    <w:rsid w:val="00252F13"/>
    <w:rsid w:val="002532F7"/>
    <w:rsid w:val="002536AA"/>
    <w:rsid w:val="00253A54"/>
    <w:rsid w:val="00254106"/>
    <w:rsid w:val="0025473B"/>
    <w:rsid w:val="00254E7C"/>
    <w:rsid w:val="002552B3"/>
    <w:rsid w:val="0025641A"/>
    <w:rsid w:val="00256BBF"/>
    <w:rsid w:val="00257749"/>
    <w:rsid w:val="002577C4"/>
    <w:rsid w:val="00257F99"/>
    <w:rsid w:val="002629DB"/>
    <w:rsid w:val="00264E84"/>
    <w:rsid w:val="002661B0"/>
    <w:rsid w:val="00274C07"/>
    <w:rsid w:val="00275708"/>
    <w:rsid w:val="0027578A"/>
    <w:rsid w:val="00275EE4"/>
    <w:rsid w:val="00276B5E"/>
    <w:rsid w:val="00281545"/>
    <w:rsid w:val="00281D77"/>
    <w:rsid w:val="0028248A"/>
    <w:rsid w:val="00282CA7"/>
    <w:rsid w:val="0028444D"/>
    <w:rsid w:val="00284B38"/>
    <w:rsid w:val="00285A43"/>
    <w:rsid w:val="002870E5"/>
    <w:rsid w:val="00287398"/>
    <w:rsid w:val="00292238"/>
    <w:rsid w:val="0029405B"/>
    <w:rsid w:val="00294BFB"/>
    <w:rsid w:val="00295321"/>
    <w:rsid w:val="002960E3"/>
    <w:rsid w:val="002967D2"/>
    <w:rsid w:val="002A094B"/>
    <w:rsid w:val="002A14EC"/>
    <w:rsid w:val="002A39F6"/>
    <w:rsid w:val="002A4082"/>
    <w:rsid w:val="002A6A00"/>
    <w:rsid w:val="002A6F0A"/>
    <w:rsid w:val="002A6F13"/>
    <w:rsid w:val="002A7EBD"/>
    <w:rsid w:val="002B477B"/>
    <w:rsid w:val="002B58E1"/>
    <w:rsid w:val="002C0399"/>
    <w:rsid w:val="002C0801"/>
    <w:rsid w:val="002C1385"/>
    <w:rsid w:val="002C1733"/>
    <w:rsid w:val="002C1951"/>
    <w:rsid w:val="002C2686"/>
    <w:rsid w:val="002C275F"/>
    <w:rsid w:val="002C2F4E"/>
    <w:rsid w:val="002C3FAB"/>
    <w:rsid w:val="002C482E"/>
    <w:rsid w:val="002C4A6A"/>
    <w:rsid w:val="002C67D6"/>
    <w:rsid w:val="002C6A2E"/>
    <w:rsid w:val="002D01C8"/>
    <w:rsid w:val="002D1688"/>
    <w:rsid w:val="002D2CBB"/>
    <w:rsid w:val="002D51C9"/>
    <w:rsid w:val="002D5F0F"/>
    <w:rsid w:val="002D6D40"/>
    <w:rsid w:val="002D6F9B"/>
    <w:rsid w:val="002E095A"/>
    <w:rsid w:val="002E1337"/>
    <w:rsid w:val="002E4245"/>
    <w:rsid w:val="002E4E19"/>
    <w:rsid w:val="002E4FE7"/>
    <w:rsid w:val="002E6C90"/>
    <w:rsid w:val="002F0DAB"/>
    <w:rsid w:val="002F3771"/>
    <w:rsid w:val="002F3D6A"/>
    <w:rsid w:val="002F3EF6"/>
    <w:rsid w:val="002F5C21"/>
    <w:rsid w:val="002F772C"/>
    <w:rsid w:val="002F79F5"/>
    <w:rsid w:val="002F7CE6"/>
    <w:rsid w:val="00300F52"/>
    <w:rsid w:val="0030187E"/>
    <w:rsid w:val="003068BF"/>
    <w:rsid w:val="00306F4D"/>
    <w:rsid w:val="003072EE"/>
    <w:rsid w:val="003124FA"/>
    <w:rsid w:val="00315438"/>
    <w:rsid w:val="00315F8F"/>
    <w:rsid w:val="00316156"/>
    <w:rsid w:val="0031628E"/>
    <w:rsid w:val="0031631D"/>
    <w:rsid w:val="0032113B"/>
    <w:rsid w:val="00322024"/>
    <w:rsid w:val="00324014"/>
    <w:rsid w:val="00326230"/>
    <w:rsid w:val="00326BB6"/>
    <w:rsid w:val="00327CA8"/>
    <w:rsid w:val="00330003"/>
    <w:rsid w:val="0033125F"/>
    <w:rsid w:val="00331573"/>
    <w:rsid w:val="003320FF"/>
    <w:rsid w:val="00332C9B"/>
    <w:rsid w:val="00334248"/>
    <w:rsid w:val="0033464E"/>
    <w:rsid w:val="00334AE2"/>
    <w:rsid w:val="00334CF3"/>
    <w:rsid w:val="00334D20"/>
    <w:rsid w:val="003357FA"/>
    <w:rsid w:val="00335CD3"/>
    <w:rsid w:val="003404F8"/>
    <w:rsid w:val="003406D7"/>
    <w:rsid w:val="00342212"/>
    <w:rsid w:val="0034231E"/>
    <w:rsid w:val="00342BC7"/>
    <w:rsid w:val="00342E03"/>
    <w:rsid w:val="003443C3"/>
    <w:rsid w:val="003447DA"/>
    <w:rsid w:val="003469A6"/>
    <w:rsid w:val="00351080"/>
    <w:rsid w:val="00352579"/>
    <w:rsid w:val="0035447D"/>
    <w:rsid w:val="00354484"/>
    <w:rsid w:val="00354F7F"/>
    <w:rsid w:val="00356365"/>
    <w:rsid w:val="00357A4B"/>
    <w:rsid w:val="00357D5D"/>
    <w:rsid w:val="003613C7"/>
    <w:rsid w:val="003615BA"/>
    <w:rsid w:val="003617D4"/>
    <w:rsid w:val="00361B0C"/>
    <w:rsid w:val="00362EEE"/>
    <w:rsid w:val="00362EF7"/>
    <w:rsid w:val="003635E0"/>
    <w:rsid w:val="00363D8B"/>
    <w:rsid w:val="00364968"/>
    <w:rsid w:val="00366080"/>
    <w:rsid w:val="003705BF"/>
    <w:rsid w:val="00371B46"/>
    <w:rsid w:val="00372A24"/>
    <w:rsid w:val="00373311"/>
    <w:rsid w:val="00374651"/>
    <w:rsid w:val="00374D72"/>
    <w:rsid w:val="003757C3"/>
    <w:rsid w:val="003759AF"/>
    <w:rsid w:val="00376E75"/>
    <w:rsid w:val="00381810"/>
    <w:rsid w:val="0038354C"/>
    <w:rsid w:val="00384F08"/>
    <w:rsid w:val="00387268"/>
    <w:rsid w:val="0038740F"/>
    <w:rsid w:val="003913BA"/>
    <w:rsid w:val="00391756"/>
    <w:rsid w:val="00391FDB"/>
    <w:rsid w:val="00392633"/>
    <w:rsid w:val="0039283C"/>
    <w:rsid w:val="003950EE"/>
    <w:rsid w:val="003951B8"/>
    <w:rsid w:val="0039572C"/>
    <w:rsid w:val="003961D6"/>
    <w:rsid w:val="00396C9D"/>
    <w:rsid w:val="003973E4"/>
    <w:rsid w:val="003A05F2"/>
    <w:rsid w:val="003A143A"/>
    <w:rsid w:val="003A1D32"/>
    <w:rsid w:val="003A3198"/>
    <w:rsid w:val="003A4EAD"/>
    <w:rsid w:val="003B0014"/>
    <w:rsid w:val="003B0511"/>
    <w:rsid w:val="003B0619"/>
    <w:rsid w:val="003B0852"/>
    <w:rsid w:val="003B235D"/>
    <w:rsid w:val="003B25A0"/>
    <w:rsid w:val="003B442D"/>
    <w:rsid w:val="003B5916"/>
    <w:rsid w:val="003B62D4"/>
    <w:rsid w:val="003B6C1E"/>
    <w:rsid w:val="003C02B5"/>
    <w:rsid w:val="003C0593"/>
    <w:rsid w:val="003C07BE"/>
    <w:rsid w:val="003C2AF0"/>
    <w:rsid w:val="003C2D24"/>
    <w:rsid w:val="003C34A3"/>
    <w:rsid w:val="003C3D08"/>
    <w:rsid w:val="003C4316"/>
    <w:rsid w:val="003C65DC"/>
    <w:rsid w:val="003C74B1"/>
    <w:rsid w:val="003D23FA"/>
    <w:rsid w:val="003D35B1"/>
    <w:rsid w:val="003D6336"/>
    <w:rsid w:val="003D7920"/>
    <w:rsid w:val="003E0A16"/>
    <w:rsid w:val="003E1CB4"/>
    <w:rsid w:val="003E2D8F"/>
    <w:rsid w:val="003E3ED4"/>
    <w:rsid w:val="003E401B"/>
    <w:rsid w:val="003E4283"/>
    <w:rsid w:val="003E4476"/>
    <w:rsid w:val="003E699A"/>
    <w:rsid w:val="003E6B81"/>
    <w:rsid w:val="003F0577"/>
    <w:rsid w:val="003F0BD1"/>
    <w:rsid w:val="003F0ED9"/>
    <w:rsid w:val="003F13A4"/>
    <w:rsid w:val="003F156C"/>
    <w:rsid w:val="003F2869"/>
    <w:rsid w:val="003F29FF"/>
    <w:rsid w:val="003F37DD"/>
    <w:rsid w:val="003F7094"/>
    <w:rsid w:val="00401092"/>
    <w:rsid w:val="004024E0"/>
    <w:rsid w:val="00402B0C"/>
    <w:rsid w:val="004045CD"/>
    <w:rsid w:val="00404E62"/>
    <w:rsid w:val="0040583C"/>
    <w:rsid w:val="0040748C"/>
    <w:rsid w:val="00410379"/>
    <w:rsid w:val="004118C3"/>
    <w:rsid w:val="00412F67"/>
    <w:rsid w:val="00413C41"/>
    <w:rsid w:val="00414C94"/>
    <w:rsid w:val="0041508E"/>
    <w:rsid w:val="00420664"/>
    <w:rsid w:val="00420E22"/>
    <w:rsid w:val="00421040"/>
    <w:rsid w:val="004219CB"/>
    <w:rsid w:val="00422758"/>
    <w:rsid w:val="00424881"/>
    <w:rsid w:val="004250B3"/>
    <w:rsid w:val="004256C3"/>
    <w:rsid w:val="0042654D"/>
    <w:rsid w:val="00426B88"/>
    <w:rsid w:val="00426BB8"/>
    <w:rsid w:val="0043022F"/>
    <w:rsid w:val="00434774"/>
    <w:rsid w:val="00436C3D"/>
    <w:rsid w:val="00436E98"/>
    <w:rsid w:val="00440F83"/>
    <w:rsid w:val="004422C2"/>
    <w:rsid w:val="0044360E"/>
    <w:rsid w:val="00443D04"/>
    <w:rsid w:val="004441D2"/>
    <w:rsid w:val="00445B24"/>
    <w:rsid w:val="00446463"/>
    <w:rsid w:val="00450EE8"/>
    <w:rsid w:val="00450FAA"/>
    <w:rsid w:val="0045202F"/>
    <w:rsid w:val="00452489"/>
    <w:rsid w:val="00452BBB"/>
    <w:rsid w:val="00453746"/>
    <w:rsid w:val="004539DC"/>
    <w:rsid w:val="0045416F"/>
    <w:rsid w:val="00456F30"/>
    <w:rsid w:val="004576C4"/>
    <w:rsid w:val="004612FF"/>
    <w:rsid w:val="00462A3E"/>
    <w:rsid w:val="00462E49"/>
    <w:rsid w:val="00463E61"/>
    <w:rsid w:val="0046588C"/>
    <w:rsid w:val="00466212"/>
    <w:rsid w:val="00466ADA"/>
    <w:rsid w:val="004702C9"/>
    <w:rsid w:val="004721E7"/>
    <w:rsid w:val="004723B1"/>
    <w:rsid w:val="00472DF4"/>
    <w:rsid w:val="00473928"/>
    <w:rsid w:val="00473940"/>
    <w:rsid w:val="00474BD4"/>
    <w:rsid w:val="00475B7E"/>
    <w:rsid w:val="00475E18"/>
    <w:rsid w:val="004761C2"/>
    <w:rsid w:val="004762D6"/>
    <w:rsid w:val="004802C9"/>
    <w:rsid w:val="00480706"/>
    <w:rsid w:val="00480D62"/>
    <w:rsid w:val="004812A8"/>
    <w:rsid w:val="004818D7"/>
    <w:rsid w:val="00484729"/>
    <w:rsid w:val="0048528A"/>
    <w:rsid w:val="004857FF"/>
    <w:rsid w:val="004861D3"/>
    <w:rsid w:val="00486E65"/>
    <w:rsid w:val="00486E9F"/>
    <w:rsid w:val="00487FED"/>
    <w:rsid w:val="004910F6"/>
    <w:rsid w:val="00491716"/>
    <w:rsid w:val="00491D4C"/>
    <w:rsid w:val="00492328"/>
    <w:rsid w:val="004931AA"/>
    <w:rsid w:val="00493CB2"/>
    <w:rsid w:val="0049700B"/>
    <w:rsid w:val="004A04C7"/>
    <w:rsid w:val="004A0A3F"/>
    <w:rsid w:val="004A1A65"/>
    <w:rsid w:val="004A3A78"/>
    <w:rsid w:val="004A49FD"/>
    <w:rsid w:val="004A530B"/>
    <w:rsid w:val="004A7215"/>
    <w:rsid w:val="004A7834"/>
    <w:rsid w:val="004A7B48"/>
    <w:rsid w:val="004A7DD8"/>
    <w:rsid w:val="004B1199"/>
    <w:rsid w:val="004B123D"/>
    <w:rsid w:val="004B1516"/>
    <w:rsid w:val="004B1734"/>
    <w:rsid w:val="004B1A00"/>
    <w:rsid w:val="004B1E48"/>
    <w:rsid w:val="004B35BD"/>
    <w:rsid w:val="004B64B2"/>
    <w:rsid w:val="004B6732"/>
    <w:rsid w:val="004B7E58"/>
    <w:rsid w:val="004C02E9"/>
    <w:rsid w:val="004C17A8"/>
    <w:rsid w:val="004C3BFF"/>
    <w:rsid w:val="004C6BAF"/>
    <w:rsid w:val="004C6D04"/>
    <w:rsid w:val="004C6F2C"/>
    <w:rsid w:val="004C78C4"/>
    <w:rsid w:val="004D03B8"/>
    <w:rsid w:val="004D0DB6"/>
    <w:rsid w:val="004D2236"/>
    <w:rsid w:val="004D30EA"/>
    <w:rsid w:val="004D35AA"/>
    <w:rsid w:val="004D400A"/>
    <w:rsid w:val="004E0B36"/>
    <w:rsid w:val="004E1B60"/>
    <w:rsid w:val="004E2533"/>
    <w:rsid w:val="004E2C0D"/>
    <w:rsid w:val="004E34B6"/>
    <w:rsid w:val="004E3CFB"/>
    <w:rsid w:val="004E44F2"/>
    <w:rsid w:val="004E4939"/>
    <w:rsid w:val="004E66C5"/>
    <w:rsid w:val="004E7465"/>
    <w:rsid w:val="004E7951"/>
    <w:rsid w:val="004F15D5"/>
    <w:rsid w:val="004F2A4A"/>
    <w:rsid w:val="004F2B00"/>
    <w:rsid w:val="004F3B97"/>
    <w:rsid w:val="004F3F11"/>
    <w:rsid w:val="004F7337"/>
    <w:rsid w:val="004F7411"/>
    <w:rsid w:val="00500A39"/>
    <w:rsid w:val="00503332"/>
    <w:rsid w:val="00503935"/>
    <w:rsid w:val="00504192"/>
    <w:rsid w:val="005052A4"/>
    <w:rsid w:val="00505A44"/>
    <w:rsid w:val="00507208"/>
    <w:rsid w:val="00510543"/>
    <w:rsid w:val="005119B4"/>
    <w:rsid w:val="00511A2C"/>
    <w:rsid w:val="00511B06"/>
    <w:rsid w:val="00512E3A"/>
    <w:rsid w:val="00512F03"/>
    <w:rsid w:val="00513D63"/>
    <w:rsid w:val="00515759"/>
    <w:rsid w:val="00515893"/>
    <w:rsid w:val="00517679"/>
    <w:rsid w:val="00517E3A"/>
    <w:rsid w:val="0052146B"/>
    <w:rsid w:val="005214D0"/>
    <w:rsid w:val="005232C0"/>
    <w:rsid w:val="00524F0E"/>
    <w:rsid w:val="00524F1C"/>
    <w:rsid w:val="00526A6E"/>
    <w:rsid w:val="0052751F"/>
    <w:rsid w:val="00530C9B"/>
    <w:rsid w:val="00531D16"/>
    <w:rsid w:val="00531DE8"/>
    <w:rsid w:val="00533534"/>
    <w:rsid w:val="0053627E"/>
    <w:rsid w:val="005408D6"/>
    <w:rsid w:val="00540D64"/>
    <w:rsid w:val="005424CB"/>
    <w:rsid w:val="005427CD"/>
    <w:rsid w:val="00542BBB"/>
    <w:rsid w:val="005433F3"/>
    <w:rsid w:val="005454A9"/>
    <w:rsid w:val="00546742"/>
    <w:rsid w:val="0054756A"/>
    <w:rsid w:val="0055014E"/>
    <w:rsid w:val="0055037A"/>
    <w:rsid w:val="00550DFA"/>
    <w:rsid w:val="00551D69"/>
    <w:rsid w:val="00552818"/>
    <w:rsid w:val="00552A4C"/>
    <w:rsid w:val="00554100"/>
    <w:rsid w:val="00554D6A"/>
    <w:rsid w:val="0055670A"/>
    <w:rsid w:val="00556BD9"/>
    <w:rsid w:val="00557273"/>
    <w:rsid w:val="00560BDD"/>
    <w:rsid w:val="0056114B"/>
    <w:rsid w:val="00561BC2"/>
    <w:rsid w:val="005623BF"/>
    <w:rsid w:val="00562509"/>
    <w:rsid w:val="00563BCC"/>
    <w:rsid w:val="00566DB1"/>
    <w:rsid w:val="005677E8"/>
    <w:rsid w:val="00581180"/>
    <w:rsid w:val="00581946"/>
    <w:rsid w:val="00582231"/>
    <w:rsid w:val="005825DA"/>
    <w:rsid w:val="005833AF"/>
    <w:rsid w:val="00583B87"/>
    <w:rsid w:val="0058435E"/>
    <w:rsid w:val="005867D2"/>
    <w:rsid w:val="00590B6A"/>
    <w:rsid w:val="00592FBC"/>
    <w:rsid w:val="00593B59"/>
    <w:rsid w:val="00594360"/>
    <w:rsid w:val="00594E34"/>
    <w:rsid w:val="00596269"/>
    <w:rsid w:val="005A07AB"/>
    <w:rsid w:val="005A542D"/>
    <w:rsid w:val="005A5DF4"/>
    <w:rsid w:val="005B0599"/>
    <w:rsid w:val="005B1F70"/>
    <w:rsid w:val="005B2096"/>
    <w:rsid w:val="005B38AB"/>
    <w:rsid w:val="005B421C"/>
    <w:rsid w:val="005B4CFA"/>
    <w:rsid w:val="005B6797"/>
    <w:rsid w:val="005B7127"/>
    <w:rsid w:val="005B7966"/>
    <w:rsid w:val="005B7ABB"/>
    <w:rsid w:val="005C0567"/>
    <w:rsid w:val="005C46ED"/>
    <w:rsid w:val="005C530A"/>
    <w:rsid w:val="005C612C"/>
    <w:rsid w:val="005C7164"/>
    <w:rsid w:val="005C734B"/>
    <w:rsid w:val="005C754F"/>
    <w:rsid w:val="005D10A6"/>
    <w:rsid w:val="005D3377"/>
    <w:rsid w:val="005D38F3"/>
    <w:rsid w:val="005D413D"/>
    <w:rsid w:val="005D5B0A"/>
    <w:rsid w:val="005D5BD4"/>
    <w:rsid w:val="005D7320"/>
    <w:rsid w:val="005D7FFB"/>
    <w:rsid w:val="005E0078"/>
    <w:rsid w:val="005E3906"/>
    <w:rsid w:val="005E4033"/>
    <w:rsid w:val="005F00A7"/>
    <w:rsid w:val="005F01F8"/>
    <w:rsid w:val="005F1023"/>
    <w:rsid w:val="005F1A60"/>
    <w:rsid w:val="005F1E06"/>
    <w:rsid w:val="005F4706"/>
    <w:rsid w:val="005F48FF"/>
    <w:rsid w:val="005F63D0"/>
    <w:rsid w:val="005F6CE5"/>
    <w:rsid w:val="005F7C95"/>
    <w:rsid w:val="0060062B"/>
    <w:rsid w:val="006011E0"/>
    <w:rsid w:val="00601A15"/>
    <w:rsid w:val="00602294"/>
    <w:rsid w:val="00602527"/>
    <w:rsid w:val="0060315B"/>
    <w:rsid w:val="00603869"/>
    <w:rsid w:val="00604A56"/>
    <w:rsid w:val="00604EAF"/>
    <w:rsid w:val="0060536E"/>
    <w:rsid w:val="00606191"/>
    <w:rsid w:val="0060699E"/>
    <w:rsid w:val="00612C14"/>
    <w:rsid w:val="00613779"/>
    <w:rsid w:val="00613F04"/>
    <w:rsid w:val="00614142"/>
    <w:rsid w:val="00614C54"/>
    <w:rsid w:val="0061545F"/>
    <w:rsid w:val="0061583B"/>
    <w:rsid w:val="00616264"/>
    <w:rsid w:val="006168E5"/>
    <w:rsid w:val="00617619"/>
    <w:rsid w:val="00617A81"/>
    <w:rsid w:val="006206B7"/>
    <w:rsid w:val="006210DD"/>
    <w:rsid w:val="006216AD"/>
    <w:rsid w:val="00621BD7"/>
    <w:rsid w:val="00621F8A"/>
    <w:rsid w:val="006226E5"/>
    <w:rsid w:val="006238B5"/>
    <w:rsid w:val="0062408F"/>
    <w:rsid w:val="00625529"/>
    <w:rsid w:val="00626927"/>
    <w:rsid w:val="00630D9B"/>
    <w:rsid w:val="00631486"/>
    <w:rsid w:val="00633083"/>
    <w:rsid w:val="006330A1"/>
    <w:rsid w:val="006337D4"/>
    <w:rsid w:val="0063401D"/>
    <w:rsid w:val="00634CF5"/>
    <w:rsid w:val="00635A52"/>
    <w:rsid w:val="00635C4A"/>
    <w:rsid w:val="006360B8"/>
    <w:rsid w:val="00636A86"/>
    <w:rsid w:val="00640BDD"/>
    <w:rsid w:val="00641685"/>
    <w:rsid w:val="00642487"/>
    <w:rsid w:val="006429B4"/>
    <w:rsid w:val="00642B07"/>
    <w:rsid w:val="00642DF3"/>
    <w:rsid w:val="00644CCA"/>
    <w:rsid w:val="00646A04"/>
    <w:rsid w:val="00646BBC"/>
    <w:rsid w:val="00650309"/>
    <w:rsid w:val="00651250"/>
    <w:rsid w:val="006512C5"/>
    <w:rsid w:val="00651D99"/>
    <w:rsid w:val="00654FFE"/>
    <w:rsid w:val="006555FD"/>
    <w:rsid w:val="00655D68"/>
    <w:rsid w:val="00656BAA"/>
    <w:rsid w:val="00657629"/>
    <w:rsid w:val="00660B47"/>
    <w:rsid w:val="006617F6"/>
    <w:rsid w:val="00661A7A"/>
    <w:rsid w:val="00662810"/>
    <w:rsid w:val="00662A0A"/>
    <w:rsid w:val="00662BB7"/>
    <w:rsid w:val="006631A6"/>
    <w:rsid w:val="00663523"/>
    <w:rsid w:val="00663787"/>
    <w:rsid w:val="00663EF2"/>
    <w:rsid w:val="00664D4B"/>
    <w:rsid w:val="00664DE4"/>
    <w:rsid w:val="00665CEF"/>
    <w:rsid w:val="00666452"/>
    <w:rsid w:val="00666DB8"/>
    <w:rsid w:val="00670155"/>
    <w:rsid w:val="006707D4"/>
    <w:rsid w:val="0067124D"/>
    <w:rsid w:val="006741C3"/>
    <w:rsid w:val="00676389"/>
    <w:rsid w:val="00676984"/>
    <w:rsid w:val="00676C6B"/>
    <w:rsid w:val="00676F8B"/>
    <w:rsid w:val="00676FF3"/>
    <w:rsid w:val="0068195C"/>
    <w:rsid w:val="00681DFA"/>
    <w:rsid w:val="00682789"/>
    <w:rsid w:val="00682B8F"/>
    <w:rsid w:val="00685AA3"/>
    <w:rsid w:val="00685E51"/>
    <w:rsid w:val="00685FE4"/>
    <w:rsid w:val="00686506"/>
    <w:rsid w:val="00687A41"/>
    <w:rsid w:val="006903AB"/>
    <w:rsid w:val="006905D1"/>
    <w:rsid w:val="00691EA0"/>
    <w:rsid w:val="00691ED3"/>
    <w:rsid w:val="00694847"/>
    <w:rsid w:val="0069491E"/>
    <w:rsid w:val="00695022"/>
    <w:rsid w:val="00696D54"/>
    <w:rsid w:val="006A15AB"/>
    <w:rsid w:val="006A20AA"/>
    <w:rsid w:val="006A3561"/>
    <w:rsid w:val="006A3CBE"/>
    <w:rsid w:val="006A5AF7"/>
    <w:rsid w:val="006A5BA6"/>
    <w:rsid w:val="006A5C94"/>
    <w:rsid w:val="006A663F"/>
    <w:rsid w:val="006A6C43"/>
    <w:rsid w:val="006A77F0"/>
    <w:rsid w:val="006B06AF"/>
    <w:rsid w:val="006B0A86"/>
    <w:rsid w:val="006B171E"/>
    <w:rsid w:val="006B3ACC"/>
    <w:rsid w:val="006B3EE1"/>
    <w:rsid w:val="006B46F2"/>
    <w:rsid w:val="006B552B"/>
    <w:rsid w:val="006B671C"/>
    <w:rsid w:val="006B74A1"/>
    <w:rsid w:val="006C0149"/>
    <w:rsid w:val="006C4DFA"/>
    <w:rsid w:val="006C5B4F"/>
    <w:rsid w:val="006C612C"/>
    <w:rsid w:val="006C6166"/>
    <w:rsid w:val="006C65DF"/>
    <w:rsid w:val="006C6968"/>
    <w:rsid w:val="006C7105"/>
    <w:rsid w:val="006D0069"/>
    <w:rsid w:val="006D018E"/>
    <w:rsid w:val="006D03F0"/>
    <w:rsid w:val="006D042A"/>
    <w:rsid w:val="006D07BE"/>
    <w:rsid w:val="006D0B29"/>
    <w:rsid w:val="006D168A"/>
    <w:rsid w:val="006D1EC2"/>
    <w:rsid w:val="006D1EDC"/>
    <w:rsid w:val="006D235F"/>
    <w:rsid w:val="006D455E"/>
    <w:rsid w:val="006D5D58"/>
    <w:rsid w:val="006D5E1B"/>
    <w:rsid w:val="006D6A1A"/>
    <w:rsid w:val="006D6F51"/>
    <w:rsid w:val="006E0554"/>
    <w:rsid w:val="006E080A"/>
    <w:rsid w:val="006E178D"/>
    <w:rsid w:val="006E5FAB"/>
    <w:rsid w:val="006E78E6"/>
    <w:rsid w:val="006F0864"/>
    <w:rsid w:val="006F09D2"/>
    <w:rsid w:val="006F118B"/>
    <w:rsid w:val="006F125B"/>
    <w:rsid w:val="006F159B"/>
    <w:rsid w:val="006F3D8C"/>
    <w:rsid w:val="006F42DD"/>
    <w:rsid w:val="006F4787"/>
    <w:rsid w:val="006F5723"/>
    <w:rsid w:val="006F5BFF"/>
    <w:rsid w:val="006F6233"/>
    <w:rsid w:val="006F6382"/>
    <w:rsid w:val="00700729"/>
    <w:rsid w:val="00701865"/>
    <w:rsid w:val="00701CD9"/>
    <w:rsid w:val="00703B53"/>
    <w:rsid w:val="00703E84"/>
    <w:rsid w:val="007054F7"/>
    <w:rsid w:val="007059D7"/>
    <w:rsid w:val="00707741"/>
    <w:rsid w:val="007078D1"/>
    <w:rsid w:val="00710530"/>
    <w:rsid w:val="00710590"/>
    <w:rsid w:val="00711066"/>
    <w:rsid w:val="00711A89"/>
    <w:rsid w:val="00711FF9"/>
    <w:rsid w:val="00712A04"/>
    <w:rsid w:val="00713E1D"/>
    <w:rsid w:val="007149FD"/>
    <w:rsid w:val="00720AD1"/>
    <w:rsid w:val="00720DA6"/>
    <w:rsid w:val="00721A99"/>
    <w:rsid w:val="00722194"/>
    <w:rsid w:val="00722947"/>
    <w:rsid w:val="00722A66"/>
    <w:rsid w:val="007249A2"/>
    <w:rsid w:val="00724C06"/>
    <w:rsid w:val="00727E3C"/>
    <w:rsid w:val="007303D4"/>
    <w:rsid w:val="00730D77"/>
    <w:rsid w:val="00732267"/>
    <w:rsid w:val="00732C19"/>
    <w:rsid w:val="00733117"/>
    <w:rsid w:val="007333E2"/>
    <w:rsid w:val="00733EAF"/>
    <w:rsid w:val="00734E50"/>
    <w:rsid w:val="00735D7E"/>
    <w:rsid w:val="0073603F"/>
    <w:rsid w:val="00737584"/>
    <w:rsid w:val="0074090F"/>
    <w:rsid w:val="007422D0"/>
    <w:rsid w:val="00744CA8"/>
    <w:rsid w:val="00744D41"/>
    <w:rsid w:val="00746295"/>
    <w:rsid w:val="00746A01"/>
    <w:rsid w:val="0074735D"/>
    <w:rsid w:val="00747AF1"/>
    <w:rsid w:val="00747D69"/>
    <w:rsid w:val="00751635"/>
    <w:rsid w:val="00754DE8"/>
    <w:rsid w:val="00756504"/>
    <w:rsid w:val="00756ABD"/>
    <w:rsid w:val="00757658"/>
    <w:rsid w:val="0076005B"/>
    <w:rsid w:val="007606AB"/>
    <w:rsid w:val="00761D1E"/>
    <w:rsid w:val="00762EBD"/>
    <w:rsid w:val="00763A68"/>
    <w:rsid w:val="00765EF2"/>
    <w:rsid w:val="00766654"/>
    <w:rsid w:val="0076772B"/>
    <w:rsid w:val="007703CC"/>
    <w:rsid w:val="007707B3"/>
    <w:rsid w:val="00771ABF"/>
    <w:rsid w:val="00771DF5"/>
    <w:rsid w:val="00772651"/>
    <w:rsid w:val="00772847"/>
    <w:rsid w:val="00772E49"/>
    <w:rsid w:val="0077306C"/>
    <w:rsid w:val="007730EE"/>
    <w:rsid w:val="007743A1"/>
    <w:rsid w:val="007748CB"/>
    <w:rsid w:val="0077519D"/>
    <w:rsid w:val="007774AB"/>
    <w:rsid w:val="0078304D"/>
    <w:rsid w:val="00783C11"/>
    <w:rsid w:val="007853A6"/>
    <w:rsid w:val="00785FAB"/>
    <w:rsid w:val="007862C6"/>
    <w:rsid w:val="0078661B"/>
    <w:rsid w:val="0079420D"/>
    <w:rsid w:val="0079517F"/>
    <w:rsid w:val="0079543B"/>
    <w:rsid w:val="00797202"/>
    <w:rsid w:val="00797D2B"/>
    <w:rsid w:val="007A03AC"/>
    <w:rsid w:val="007A259C"/>
    <w:rsid w:val="007A2889"/>
    <w:rsid w:val="007A30E5"/>
    <w:rsid w:val="007A3753"/>
    <w:rsid w:val="007B01D1"/>
    <w:rsid w:val="007B268B"/>
    <w:rsid w:val="007B2E15"/>
    <w:rsid w:val="007B4854"/>
    <w:rsid w:val="007B5844"/>
    <w:rsid w:val="007B7A1E"/>
    <w:rsid w:val="007B7F2B"/>
    <w:rsid w:val="007C0272"/>
    <w:rsid w:val="007C20FC"/>
    <w:rsid w:val="007C2218"/>
    <w:rsid w:val="007C56D5"/>
    <w:rsid w:val="007C67E2"/>
    <w:rsid w:val="007D04DC"/>
    <w:rsid w:val="007D1814"/>
    <w:rsid w:val="007D2703"/>
    <w:rsid w:val="007D43E4"/>
    <w:rsid w:val="007D482E"/>
    <w:rsid w:val="007D6CA6"/>
    <w:rsid w:val="007D7253"/>
    <w:rsid w:val="007E02EC"/>
    <w:rsid w:val="007E1520"/>
    <w:rsid w:val="007E23FE"/>
    <w:rsid w:val="007E3565"/>
    <w:rsid w:val="007E5009"/>
    <w:rsid w:val="007E5244"/>
    <w:rsid w:val="007E6405"/>
    <w:rsid w:val="007F0682"/>
    <w:rsid w:val="007F3112"/>
    <w:rsid w:val="007F497F"/>
    <w:rsid w:val="007F4F47"/>
    <w:rsid w:val="007F51BA"/>
    <w:rsid w:val="007F6705"/>
    <w:rsid w:val="0080036E"/>
    <w:rsid w:val="00804C43"/>
    <w:rsid w:val="00805096"/>
    <w:rsid w:val="00805221"/>
    <w:rsid w:val="008067C3"/>
    <w:rsid w:val="0080799F"/>
    <w:rsid w:val="00811327"/>
    <w:rsid w:val="00812432"/>
    <w:rsid w:val="00812C6A"/>
    <w:rsid w:val="00812DCA"/>
    <w:rsid w:val="00813A1C"/>
    <w:rsid w:val="0081458A"/>
    <w:rsid w:val="00814A96"/>
    <w:rsid w:val="00817466"/>
    <w:rsid w:val="008178D0"/>
    <w:rsid w:val="00817A1C"/>
    <w:rsid w:val="008217FE"/>
    <w:rsid w:val="008226E9"/>
    <w:rsid w:val="00822E71"/>
    <w:rsid w:val="008258F7"/>
    <w:rsid w:val="00825E96"/>
    <w:rsid w:val="00826627"/>
    <w:rsid w:val="00827AA0"/>
    <w:rsid w:val="00830C29"/>
    <w:rsid w:val="0083198A"/>
    <w:rsid w:val="00832360"/>
    <w:rsid w:val="00832458"/>
    <w:rsid w:val="008329CE"/>
    <w:rsid w:val="00834927"/>
    <w:rsid w:val="00835449"/>
    <w:rsid w:val="00835A44"/>
    <w:rsid w:val="00836925"/>
    <w:rsid w:val="00836C3C"/>
    <w:rsid w:val="008409BE"/>
    <w:rsid w:val="00840AC3"/>
    <w:rsid w:val="008451B4"/>
    <w:rsid w:val="00845651"/>
    <w:rsid w:val="00845673"/>
    <w:rsid w:val="00846A6E"/>
    <w:rsid w:val="008471D1"/>
    <w:rsid w:val="00847AE7"/>
    <w:rsid w:val="0085167F"/>
    <w:rsid w:val="00852C76"/>
    <w:rsid w:val="00854CED"/>
    <w:rsid w:val="00854EC6"/>
    <w:rsid w:val="008568D5"/>
    <w:rsid w:val="00857D64"/>
    <w:rsid w:val="00861169"/>
    <w:rsid w:val="0086214B"/>
    <w:rsid w:val="00862645"/>
    <w:rsid w:val="008627C7"/>
    <w:rsid w:val="008630E5"/>
    <w:rsid w:val="00863234"/>
    <w:rsid w:val="00863639"/>
    <w:rsid w:val="008653FD"/>
    <w:rsid w:val="00870627"/>
    <w:rsid w:val="00870834"/>
    <w:rsid w:val="00870B83"/>
    <w:rsid w:val="00870BAC"/>
    <w:rsid w:val="00870EC7"/>
    <w:rsid w:val="008717A7"/>
    <w:rsid w:val="00871DBD"/>
    <w:rsid w:val="00873589"/>
    <w:rsid w:val="0087461C"/>
    <w:rsid w:val="00877469"/>
    <w:rsid w:val="00880F01"/>
    <w:rsid w:val="008826A3"/>
    <w:rsid w:val="0088339A"/>
    <w:rsid w:val="00883721"/>
    <w:rsid w:val="00883B34"/>
    <w:rsid w:val="008857DD"/>
    <w:rsid w:val="00886531"/>
    <w:rsid w:val="0089005F"/>
    <w:rsid w:val="00891F2D"/>
    <w:rsid w:val="00892B77"/>
    <w:rsid w:val="00893151"/>
    <w:rsid w:val="008940F5"/>
    <w:rsid w:val="00894566"/>
    <w:rsid w:val="008950AD"/>
    <w:rsid w:val="00895424"/>
    <w:rsid w:val="00897234"/>
    <w:rsid w:val="0089788D"/>
    <w:rsid w:val="00897F77"/>
    <w:rsid w:val="008A09F8"/>
    <w:rsid w:val="008A0EDA"/>
    <w:rsid w:val="008A1709"/>
    <w:rsid w:val="008A35DF"/>
    <w:rsid w:val="008A3B2A"/>
    <w:rsid w:val="008A5A69"/>
    <w:rsid w:val="008A698F"/>
    <w:rsid w:val="008B007F"/>
    <w:rsid w:val="008B03C1"/>
    <w:rsid w:val="008B0DF2"/>
    <w:rsid w:val="008B2079"/>
    <w:rsid w:val="008B4EFE"/>
    <w:rsid w:val="008B522B"/>
    <w:rsid w:val="008B5247"/>
    <w:rsid w:val="008B7256"/>
    <w:rsid w:val="008B7685"/>
    <w:rsid w:val="008C1CD4"/>
    <w:rsid w:val="008C55DA"/>
    <w:rsid w:val="008C5DF5"/>
    <w:rsid w:val="008C755A"/>
    <w:rsid w:val="008D0D34"/>
    <w:rsid w:val="008D235F"/>
    <w:rsid w:val="008D341A"/>
    <w:rsid w:val="008D43B9"/>
    <w:rsid w:val="008D56D1"/>
    <w:rsid w:val="008D5CAB"/>
    <w:rsid w:val="008D6051"/>
    <w:rsid w:val="008E112E"/>
    <w:rsid w:val="008E15AB"/>
    <w:rsid w:val="008E243A"/>
    <w:rsid w:val="008E37F5"/>
    <w:rsid w:val="008E4050"/>
    <w:rsid w:val="008E45F2"/>
    <w:rsid w:val="008E6F20"/>
    <w:rsid w:val="008E7CD6"/>
    <w:rsid w:val="008F02C9"/>
    <w:rsid w:val="008F1140"/>
    <w:rsid w:val="008F1780"/>
    <w:rsid w:val="008F2427"/>
    <w:rsid w:val="008F2859"/>
    <w:rsid w:val="008F39AE"/>
    <w:rsid w:val="008F6989"/>
    <w:rsid w:val="008F6BA2"/>
    <w:rsid w:val="008F6C29"/>
    <w:rsid w:val="008F7200"/>
    <w:rsid w:val="0090010B"/>
    <w:rsid w:val="00902078"/>
    <w:rsid w:val="009024A6"/>
    <w:rsid w:val="00904560"/>
    <w:rsid w:val="00904D1E"/>
    <w:rsid w:val="00905167"/>
    <w:rsid w:val="0090573A"/>
    <w:rsid w:val="00910366"/>
    <w:rsid w:val="00914446"/>
    <w:rsid w:val="009145C2"/>
    <w:rsid w:val="00914C3C"/>
    <w:rsid w:val="009156BE"/>
    <w:rsid w:val="00915739"/>
    <w:rsid w:val="0091576D"/>
    <w:rsid w:val="00921257"/>
    <w:rsid w:val="00921D71"/>
    <w:rsid w:val="009228C6"/>
    <w:rsid w:val="00923C64"/>
    <w:rsid w:val="00924F07"/>
    <w:rsid w:val="009262F8"/>
    <w:rsid w:val="0092757E"/>
    <w:rsid w:val="00927A34"/>
    <w:rsid w:val="00927C26"/>
    <w:rsid w:val="00927F03"/>
    <w:rsid w:val="009307D7"/>
    <w:rsid w:val="00931648"/>
    <w:rsid w:val="00931836"/>
    <w:rsid w:val="0093196D"/>
    <w:rsid w:val="00933352"/>
    <w:rsid w:val="00933787"/>
    <w:rsid w:val="00933855"/>
    <w:rsid w:val="0094015B"/>
    <w:rsid w:val="0094093F"/>
    <w:rsid w:val="00940C2E"/>
    <w:rsid w:val="0094207D"/>
    <w:rsid w:val="00942126"/>
    <w:rsid w:val="0094227F"/>
    <w:rsid w:val="0094477F"/>
    <w:rsid w:val="009450BC"/>
    <w:rsid w:val="009475BA"/>
    <w:rsid w:val="009500A3"/>
    <w:rsid w:val="00950CF2"/>
    <w:rsid w:val="009515AC"/>
    <w:rsid w:val="00951CB4"/>
    <w:rsid w:val="00952AFF"/>
    <w:rsid w:val="009531A9"/>
    <w:rsid w:val="00953E6C"/>
    <w:rsid w:val="00954813"/>
    <w:rsid w:val="00955DB7"/>
    <w:rsid w:val="0095644C"/>
    <w:rsid w:val="009567B6"/>
    <w:rsid w:val="0095695E"/>
    <w:rsid w:val="009577C2"/>
    <w:rsid w:val="00957D26"/>
    <w:rsid w:val="00957F28"/>
    <w:rsid w:val="00960343"/>
    <w:rsid w:val="00960B46"/>
    <w:rsid w:val="00960CA9"/>
    <w:rsid w:val="00962569"/>
    <w:rsid w:val="009625A0"/>
    <w:rsid w:val="00963E82"/>
    <w:rsid w:val="00965516"/>
    <w:rsid w:val="00965634"/>
    <w:rsid w:val="0096591B"/>
    <w:rsid w:val="00965E79"/>
    <w:rsid w:val="009663A0"/>
    <w:rsid w:val="00966698"/>
    <w:rsid w:val="0096687C"/>
    <w:rsid w:val="009731A6"/>
    <w:rsid w:val="00974194"/>
    <w:rsid w:val="00974392"/>
    <w:rsid w:val="00974448"/>
    <w:rsid w:val="00975278"/>
    <w:rsid w:val="009754B7"/>
    <w:rsid w:val="00976FDF"/>
    <w:rsid w:val="00980D4F"/>
    <w:rsid w:val="009811E6"/>
    <w:rsid w:val="009818C1"/>
    <w:rsid w:val="00983D63"/>
    <w:rsid w:val="00984B5D"/>
    <w:rsid w:val="00985A3B"/>
    <w:rsid w:val="0098620F"/>
    <w:rsid w:val="009909AD"/>
    <w:rsid w:val="00991EC1"/>
    <w:rsid w:val="0099209A"/>
    <w:rsid w:val="00992153"/>
    <w:rsid w:val="009928BF"/>
    <w:rsid w:val="00992F8C"/>
    <w:rsid w:val="009938B5"/>
    <w:rsid w:val="009938F4"/>
    <w:rsid w:val="00993F89"/>
    <w:rsid w:val="009945BF"/>
    <w:rsid w:val="00994B5A"/>
    <w:rsid w:val="009954D5"/>
    <w:rsid w:val="00995E27"/>
    <w:rsid w:val="00996729"/>
    <w:rsid w:val="00996943"/>
    <w:rsid w:val="009972D0"/>
    <w:rsid w:val="009A07AD"/>
    <w:rsid w:val="009A1C03"/>
    <w:rsid w:val="009A1F7E"/>
    <w:rsid w:val="009A2095"/>
    <w:rsid w:val="009A2769"/>
    <w:rsid w:val="009A5288"/>
    <w:rsid w:val="009A59D6"/>
    <w:rsid w:val="009A615A"/>
    <w:rsid w:val="009A6385"/>
    <w:rsid w:val="009A7A1E"/>
    <w:rsid w:val="009B049A"/>
    <w:rsid w:val="009B090B"/>
    <w:rsid w:val="009B0B0F"/>
    <w:rsid w:val="009B14A5"/>
    <w:rsid w:val="009B1DA2"/>
    <w:rsid w:val="009B31E8"/>
    <w:rsid w:val="009B32C9"/>
    <w:rsid w:val="009B36AB"/>
    <w:rsid w:val="009B4130"/>
    <w:rsid w:val="009B47C4"/>
    <w:rsid w:val="009B4E84"/>
    <w:rsid w:val="009B519B"/>
    <w:rsid w:val="009B5C34"/>
    <w:rsid w:val="009B5E45"/>
    <w:rsid w:val="009B61CE"/>
    <w:rsid w:val="009B739E"/>
    <w:rsid w:val="009C07F7"/>
    <w:rsid w:val="009C11F5"/>
    <w:rsid w:val="009C2E42"/>
    <w:rsid w:val="009C3831"/>
    <w:rsid w:val="009C3EC5"/>
    <w:rsid w:val="009C49B7"/>
    <w:rsid w:val="009C58E5"/>
    <w:rsid w:val="009C5C6E"/>
    <w:rsid w:val="009C77A9"/>
    <w:rsid w:val="009D2A61"/>
    <w:rsid w:val="009D2B4E"/>
    <w:rsid w:val="009D4345"/>
    <w:rsid w:val="009D479E"/>
    <w:rsid w:val="009D637D"/>
    <w:rsid w:val="009D68F2"/>
    <w:rsid w:val="009D6C34"/>
    <w:rsid w:val="009E03A0"/>
    <w:rsid w:val="009E0B1B"/>
    <w:rsid w:val="009E3C7E"/>
    <w:rsid w:val="009E3F65"/>
    <w:rsid w:val="009E5952"/>
    <w:rsid w:val="009E7FA3"/>
    <w:rsid w:val="009F0217"/>
    <w:rsid w:val="009F112D"/>
    <w:rsid w:val="009F1A0D"/>
    <w:rsid w:val="009F3502"/>
    <w:rsid w:val="009F35B7"/>
    <w:rsid w:val="009F3A0A"/>
    <w:rsid w:val="009F6AD1"/>
    <w:rsid w:val="009F6FF8"/>
    <w:rsid w:val="009F7B8F"/>
    <w:rsid w:val="00A004E1"/>
    <w:rsid w:val="00A008A5"/>
    <w:rsid w:val="00A00F3F"/>
    <w:rsid w:val="00A010DA"/>
    <w:rsid w:val="00A02391"/>
    <w:rsid w:val="00A02623"/>
    <w:rsid w:val="00A02F04"/>
    <w:rsid w:val="00A039B7"/>
    <w:rsid w:val="00A0440E"/>
    <w:rsid w:val="00A0506E"/>
    <w:rsid w:val="00A07B71"/>
    <w:rsid w:val="00A07C28"/>
    <w:rsid w:val="00A1046A"/>
    <w:rsid w:val="00A10D17"/>
    <w:rsid w:val="00A116BF"/>
    <w:rsid w:val="00A13516"/>
    <w:rsid w:val="00A13ED3"/>
    <w:rsid w:val="00A14B61"/>
    <w:rsid w:val="00A169BE"/>
    <w:rsid w:val="00A173FE"/>
    <w:rsid w:val="00A17583"/>
    <w:rsid w:val="00A17671"/>
    <w:rsid w:val="00A203B3"/>
    <w:rsid w:val="00A21063"/>
    <w:rsid w:val="00A21EAE"/>
    <w:rsid w:val="00A21EBB"/>
    <w:rsid w:val="00A23BDD"/>
    <w:rsid w:val="00A23D22"/>
    <w:rsid w:val="00A251CB"/>
    <w:rsid w:val="00A25273"/>
    <w:rsid w:val="00A25973"/>
    <w:rsid w:val="00A26BA6"/>
    <w:rsid w:val="00A26E68"/>
    <w:rsid w:val="00A26FED"/>
    <w:rsid w:val="00A34516"/>
    <w:rsid w:val="00A34B3C"/>
    <w:rsid w:val="00A35711"/>
    <w:rsid w:val="00A36301"/>
    <w:rsid w:val="00A366B9"/>
    <w:rsid w:val="00A36E50"/>
    <w:rsid w:val="00A37A73"/>
    <w:rsid w:val="00A42323"/>
    <w:rsid w:val="00A42B05"/>
    <w:rsid w:val="00A45AD2"/>
    <w:rsid w:val="00A46E31"/>
    <w:rsid w:val="00A47C11"/>
    <w:rsid w:val="00A47DA0"/>
    <w:rsid w:val="00A50725"/>
    <w:rsid w:val="00A516DA"/>
    <w:rsid w:val="00A53964"/>
    <w:rsid w:val="00A54434"/>
    <w:rsid w:val="00A54AE9"/>
    <w:rsid w:val="00A5537D"/>
    <w:rsid w:val="00A560C2"/>
    <w:rsid w:val="00A571A4"/>
    <w:rsid w:val="00A60923"/>
    <w:rsid w:val="00A6219D"/>
    <w:rsid w:val="00A62319"/>
    <w:rsid w:val="00A631F7"/>
    <w:rsid w:val="00A63270"/>
    <w:rsid w:val="00A636A3"/>
    <w:rsid w:val="00A65680"/>
    <w:rsid w:val="00A66D2A"/>
    <w:rsid w:val="00A71369"/>
    <w:rsid w:val="00A713B8"/>
    <w:rsid w:val="00A72923"/>
    <w:rsid w:val="00A73EE2"/>
    <w:rsid w:val="00A744EC"/>
    <w:rsid w:val="00A74F8F"/>
    <w:rsid w:val="00A7564E"/>
    <w:rsid w:val="00A7580A"/>
    <w:rsid w:val="00A76271"/>
    <w:rsid w:val="00A82F42"/>
    <w:rsid w:val="00A83AAB"/>
    <w:rsid w:val="00A84286"/>
    <w:rsid w:val="00A8585B"/>
    <w:rsid w:val="00A86C1F"/>
    <w:rsid w:val="00A87082"/>
    <w:rsid w:val="00A907C6"/>
    <w:rsid w:val="00A91283"/>
    <w:rsid w:val="00A912CA"/>
    <w:rsid w:val="00A91387"/>
    <w:rsid w:val="00A950F1"/>
    <w:rsid w:val="00A956AD"/>
    <w:rsid w:val="00A95A47"/>
    <w:rsid w:val="00A96A44"/>
    <w:rsid w:val="00A96AA9"/>
    <w:rsid w:val="00A971A3"/>
    <w:rsid w:val="00A973B1"/>
    <w:rsid w:val="00AA10A0"/>
    <w:rsid w:val="00AA2176"/>
    <w:rsid w:val="00AA2270"/>
    <w:rsid w:val="00AA30AC"/>
    <w:rsid w:val="00AA523D"/>
    <w:rsid w:val="00AA558F"/>
    <w:rsid w:val="00AA58E6"/>
    <w:rsid w:val="00AA5F70"/>
    <w:rsid w:val="00AA71A5"/>
    <w:rsid w:val="00AA73CB"/>
    <w:rsid w:val="00AA7A3C"/>
    <w:rsid w:val="00AB0D96"/>
    <w:rsid w:val="00AB20B7"/>
    <w:rsid w:val="00AB3568"/>
    <w:rsid w:val="00AB4B06"/>
    <w:rsid w:val="00AB6455"/>
    <w:rsid w:val="00AB6D54"/>
    <w:rsid w:val="00AC0537"/>
    <w:rsid w:val="00AC2785"/>
    <w:rsid w:val="00AC3AA4"/>
    <w:rsid w:val="00AC466C"/>
    <w:rsid w:val="00AC5C3C"/>
    <w:rsid w:val="00AC5EB9"/>
    <w:rsid w:val="00AC6C19"/>
    <w:rsid w:val="00AC725A"/>
    <w:rsid w:val="00AD0163"/>
    <w:rsid w:val="00AD096C"/>
    <w:rsid w:val="00AD1948"/>
    <w:rsid w:val="00AD19D4"/>
    <w:rsid w:val="00AD1D02"/>
    <w:rsid w:val="00AD3882"/>
    <w:rsid w:val="00AD6BE2"/>
    <w:rsid w:val="00AE0E5B"/>
    <w:rsid w:val="00AE160F"/>
    <w:rsid w:val="00AE2864"/>
    <w:rsid w:val="00AE2AD1"/>
    <w:rsid w:val="00AE3962"/>
    <w:rsid w:val="00AE4DD7"/>
    <w:rsid w:val="00AE5514"/>
    <w:rsid w:val="00AE5FC3"/>
    <w:rsid w:val="00AF0BB9"/>
    <w:rsid w:val="00AF218F"/>
    <w:rsid w:val="00AF5708"/>
    <w:rsid w:val="00AF61A3"/>
    <w:rsid w:val="00AF68B1"/>
    <w:rsid w:val="00AF69FC"/>
    <w:rsid w:val="00AF7062"/>
    <w:rsid w:val="00B00C23"/>
    <w:rsid w:val="00B02D0C"/>
    <w:rsid w:val="00B03169"/>
    <w:rsid w:val="00B0318E"/>
    <w:rsid w:val="00B038C7"/>
    <w:rsid w:val="00B055A4"/>
    <w:rsid w:val="00B055CE"/>
    <w:rsid w:val="00B05FC0"/>
    <w:rsid w:val="00B10F75"/>
    <w:rsid w:val="00B12E5F"/>
    <w:rsid w:val="00B13477"/>
    <w:rsid w:val="00B1377F"/>
    <w:rsid w:val="00B15394"/>
    <w:rsid w:val="00B1641D"/>
    <w:rsid w:val="00B16E8F"/>
    <w:rsid w:val="00B2051D"/>
    <w:rsid w:val="00B22038"/>
    <w:rsid w:val="00B22C28"/>
    <w:rsid w:val="00B2428D"/>
    <w:rsid w:val="00B25089"/>
    <w:rsid w:val="00B26E8C"/>
    <w:rsid w:val="00B31F1A"/>
    <w:rsid w:val="00B32D60"/>
    <w:rsid w:val="00B34EDC"/>
    <w:rsid w:val="00B35CCF"/>
    <w:rsid w:val="00B35E2E"/>
    <w:rsid w:val="00B3620A"/>
    <w:rsid w:val="00B36805"/>
    <w:rsid w:val="00B37F77"/>
    <w:rsid w:val="00B40094"/>
    <w:rsid w:val="00B417C3"/>
    <w:rsid w:val="00B4355A"/>
    <w:rsid w:val="00B449D0"/>
    <w:rsid w:val="00B46299"/>
    <w:rsid w:val="00B46A51"/>
    <w:rsid w:val="00B46A67"/>
    <w:rsid w:val="00B5078A"/>
    <w:rsid w:val="00B5201D"/>
    <w:rsid w:val="00B524B8"/>
    <w:rsid w:val="00B532D1"/>
    <w:rsid w:val="00B532EB"/>
    <w:rsid w:val="00B537F1"/>
    <w:rsid w:val="00B53BD5"/>
    <w:rsid w:val="00B53C06"/>
    <w:rsid w:val="00B567C1"/>
    <w:rsid w:val="00B61CB6"/>
    <w:rsid w:val="00B62504"/>
    <w:rsid w:val="00B6486C"/>
    <w:rsid w:val="00B66763"/>
    <w:rsid w:val="00B700EB"/>
    <w:rsid w:val="00B70CE4"/>
    <w:rsid w:val="00B70FD6"/>
    <w:rsid w:val="00B72817"/>
    <w:rsid w:val="00B72843"/>
    <w:rsid w:val="00B728EE"/>
    <w:rsid w:val="00B75625"/>
    <w:rsid w:val="00B76A30"/>
    <w:rsid w:val="00B81545"/>
    <w:rsid w:val="00B82206"/>
    <w:rsid w:val="00B82E1C"/>
    <w:rsid w:val="00B832DC"/>
    <w:rsid w:val="00B83AD6"/>
    <w:rsid w:val="00B83DE9"/>
    <w:rsid w:val="00B84965"/>
    <w:rsid w:val="00B84B62"/>
    <w:rsid w:val="00B85A45"/>
    <w:rsid w:val="00B8686F"/>
    <w:rsid w:val="00B90172"/>
    <w:rsid w:val="00B90A93"/>
    <w:rsid w:val="00B916E9"/>
    <w:rsid w:val="00B93415"/>
    <w:rsid w:val="00B93481"/>
    <w:rsid w:val="00B93DB8"/>
    <w:rsid w:val="00B9412F"/>
    <w:rsid w:val="00B94344"/>
    <w:rsid w:val="00B94C18"/>
    <w:rsid w:val="00B96668"/>
    <w:rsid w:val="00BA01D6"/>
    <w:rsid w:val="00BA2841"/>
    <w:rsid w:val="00BA41BE"/>
    <w:rsid w:val="00BA71BA"/>
    <w:rsid w:val="00BA7516"/>
    <w:rsid w:val="00BB012C"/>
    <w:rsid w:val="00BB361B"/>
    <w:rsid w:val="00BB53F6"/>
    <w:rsid w:val="00BB6905"/>
    <w:rsid w:val="00BB765A"/>
    <w:rsid w:val="00BB7E38"/>
    <w:rsid w:val="00BC1540"/>
    <w:rsid w:val="00BC39A5"/>
    <w:rsid w:val="00BC4714"/>
    <w:rsid w:val="00BC51D0"/>
    <w:rsid w:val="00BC5459"/>
    <w:rsid w:val="00BC57EF"/>
    <w:rsid w:val="00BC5825"/>
    <w:rsid w:val="00BC741B"/>
    <w:rsid w:val="00BC7B53"/>
    <w:rsid w:val="00BC7D50"/>
    <w:rsid w:val="00BD2462"/>
    <w:rsid w:val="00BD381B"/>
    <w:rsid w:val="00BD5203"/>
    <w:rsid w:val="00BD6E91"/>
    <w:rsid w:val="00BE0018"/>
    <w:rsid w:val="00BE1267"/>
    <w:rsid w:val="00BE37C9"/>
    <w:rsid w:val="00BE422B"/>
    <w:rsid w:val="00BE4256"/>
    <w:rsid w:val="00BE48D7"/>
    <w:rsid w:val="00BE6140"/>
    <w:rsid w:val="00BE76EA"/>
    <w:rsid w:val="00BF1C79"/>
    <w:rsid w:val="00BF20EA"/>
    <w:rsid w:val="00BF2A8F"/>
    <w:rsid w:val="00BF38E0"/>
    <w:rsid w:val="00BF4059"/>
    <w:rsid w:val="00BF466B"/>
    <w:rsid w:val="00BF4D4E"/>
    <w:rsid w:val="00BF4FC7"/>
    <w:rsid w:val="00BF5BC6"/>
    <w:rsid w:val="00BF6B7C"/>
    <w:rsid w:val="00BF7165"/>
    <w:rsid w:val="00C0046B"/>
    <w:rsid w:val="00C02302"/>
    <w:rsid w:val="00C0314C"/>
    <w:rsid w:val="00C03A4F"/>
    <w:rsid w:val="00C0413C"/>
    <w:rsid w:val="00C046BF"/>
    <w:rsid w:val="00C04B8F"/>
    <w:rsid w:val="00C05321"/>
    <w:rsid w:val="00C0540B"/>
    <w:rsid w:val="00C05FE0"/>
    <w:rsid w:val="00C0657E"/>
    <w:rsid w:val="00C12DE4"/>
    <w:rsid w:val="00C172AB"/>
    <w:rsid w:val="00C209EB"/>
    <w:rsid w:val="00C21ECF"/>
    <w:rsid w:val="00C22305"/>
    <w:rsid w:val="00C2235D"/>
    <w:rsid w:val="00C24F27"/>
    <w:rsid w:val="00C25535"/>
    <w:rsid w:val="00C25C32"/>
    <w:rsid w:val="00C2637A"/>
    <w:rsid w:val="00C26D0E"/>
    <w:rsid w:val="00C3054D"/>
    <w:rsid w:val="00C32F5E"/>
    <w:rsid w:val="00C338B5"/>
    <w:rsid w:val="00C33F97"/>
    <w:rsid w:val="00C34F1B"/>
    <w:rsid w:val="00C356E8"/>
    <w:rsid w:val="00C360B4"/>
    <w:rsid w:val="00C36197"/>
    <w:rsid w:val="00C36512"/>
    <w:rsid w:val="00C371D0"/>
    <w:rsid w:val="00C3776B"/>
    <w:rsid w:val="00C40085"/>
    <w:rsid w:val="00C4072B"/>
    <w:rsid w:val="00C40CD2"/>
    <w:rsid w:val="00C40FB4"/>
    <w:rsid w:val="00C4245F"/>
    <w:rsid w:val="00C42618"/>
    <w:rsid w:val="00C42D57"/>
    <w:rsid w:val="00C43E98"/>
    <w:rsid w:val="00C46793"/>
    <w:rsid w:val="00C468AD"/>
    <w:rsid w:val="00C508F5"/>
    <w:rsid w:val="00C52A31"/>
    <w:rsid w:val="00C54F0F"/>
    <w:rsid w:val="00C56324"/>
    <w:rsid w:val="00C61448"/>
    <w:rsid w:val="00C614BD"/>
    <w:rsid w:val="00C61793"/>
    <w:rsid w:val="00C626FE"/>
    <w:rsid w:val="00C62902"/>
    <w:rsid w:val="00C63BD0"/>
    <w:rsid w:val="00C63C78"/>
    <w:rsid w:val="00C64C26"/>
    <w:rsid w:val="00C661FB"/>
    <w:rsid w:val="00C67239"/>
    <w:rsid w:val="00C70D29"/>
    <w:rsid w:val="00C7488E"/>
    <w:rsid w:val="00C764E9"/>
    <w:rsid w:val="00C776BC"/>
    <w:rsid w:val="00C80483"/>
    <w:rsid w:val="00C8369A"/>
    <w:rsid w:val="00C84039"/>
    <w:rsid w:val="00C84E28"/>
    <w:rsid w:val="00C86C25"/>
    <w:rsid w:val="00C87886"/>
    <w:rsid w:val="00C87AE0"/>
    <w:rsid w:val="00C91575"/>
    <w:rsid w:val="00C95248"/>
    <w:rsid w:val="00C96B79"/>
    <w:rsid w:val="00C9746A"/>
    <w:rsid w:val="00C978D2"/>
    <w:rsid w:val="00CA0B7B"/>
    <w:rsid w:val="00CA21F5"/>
    <w:rsid w:val="00CA2943"/>
    <w:rsid w:val="00CA35F0"/>
    <w:rsid w:val="00CA3925"/>
    <w:rsid w:val="00CA4597"/>
    <w:rsid w:val="00CA53AD"/>
    <w:rsid w:val="00CA608C"/>
    <w:rsid w:val="00CA6677"/>
    <w:rsid w:val="00CB099D"/>
    <w:rsid w:val="00CB0E7C"/>
    <w:rsid w:val="00CB124E"/>
    <w:rsid w:val="00CB23F3"/>
    <w:rsid w:val="00CB24EE"/>
    <w:rsid w:val="00CB40C6"/>
    <w:rsid w:val="00CB4238"/>
    <w:rsid w:val="00CB4FD5"/>
    <w:rsid w:val="00CB5925"/>
    <w:rsid w:val="00CB6031"/>
    <w:rsid w:val="00CB73F4"/>
    <w:rsid w:val="00CC2759"/>
    <w:rsid w:val="00CC4413"/>
    <w:rsid w:val="00CC514F"/>
    <w:rsid w:val="00CC6661"/>
    <w:rsid w:val="00CC7BFA"/>
    <w:rsid w:val="00CD07C3"/>
    <w:rsid w:val="00CD1FD2"/>
    <w:rsid w:val="00CD296C"/>
    <w:rsid w:val="00CD33D7"/>
    <w:rsid w:val="00CD3ACC"/>
    <w:rsid w:val="00CD3F3E"/>
    <w:rsid w:val="00CD5452"/>
    <w:rsid w:val="00CD58E9"/>
    <w:rsid w:val="00CD59A9"/>
    <w:rsid w:val="00CD5CA5"/>
    <w:rsid w:val="00CD75DD"/>
    <w:rsid w:val="00CE0230"/>
    <w:rsid w:val="00CE5791"/>
    <w:rsid w:val="00CE668A"/>
    <w:rsid w:val="00CE7573"/>
    <w:rsid w:val="00CF029E"/>
    <w:rsid w:val="00CF0978"/>
    <w:rsid w:val="00CF221F"/>
    <w:rsid w:val="00CF2310"/>
    <w:rsid w:val="00CF44D9"/>
    <w:rsid w:val="00CF4965"/>
    <w:rsid w:val="00CF4EDD"/>
    <w:rsid w:val="00CF67FF"/>
    <w:rsid w:val="00D008FA"/>
    <w:rsid w:val="00D00AC3"/>
    <w:rsid w:val="00D01440"/>
    <w:rsid w:val="00D038F2"/>
    <w:rsid w:val="00D04414"/>
    <w:rsid w:val="00D04941"/>
    <w:rsid w:val="00D04B1B"/>
    <w:rsid w:val="00D13EDD"/>
    <w:rsid w:val="00D14575"/>
    <w:rsid w:val="00D17005"/>
    <w:rsid w:val="00D20E78"/>
    <w:rsid w:val="00D214B7"/>
    <w:rsid w:val="00D2214E"/>
    <w:rsid w:val="00D22A8A"/>
    <w:rsid w:val="00D22D2B"/>
    <w:rsid w:val="00D23AD3"/>
    <w:rsid w:val="00D25D23"/>
    <w:rsid w:val="00D31695"/>
    <w:rsid w:val="00D31934"/>
    <w:rsid w:val="00D327B6"/>
    <w:rsid w:val="00D33640"/>
    <w:rsid w:val="00D3393A"/>
    <w:rsid w:val="00D33DED"/>
    <w:rsid w:val="00D34A6B"/>
    <w:rsid w:val="00D36AA2"/>
    <w:rsid w:val="00D4302D"/>
    <w:rsid w:val="00D431AF"/>
    <w:rsid w:val="00D43648"/>
    <w:rsid w:val="00D440FD"/>
    <w:rsid w:val="00D47C43"/>
    <w:rsid w:val="00D50056"/>
    <w:rsid w:val="00D5056C"/>
    <w:rsid w:val="00D510D1"/>
    <w:rsid w:val="00D53C0B"/>
    <w:rsid w:val="00D55CF1"/>
    <w:rsid w:val="00D56EA4"/>
    <w:rsid w:val="00D57B0D"/>
    <w:rsid w:val="00D57C1F"/>
    <w:rsid w:val="00D601A8"/>
    <w:rsid w:val="00D60578"/>
    <w:rsid w:val="00D62D3F"/>
    <w:rsid w:val="00D63320"/>
    <w:rsid w:val="00D648AD"/>
    <w:rsid w:val="00D65033"/>
    <w:rsid w:val="00D6692E"/>
    <w:rsid w:val="00D70341"/>
    <w:rsid w:val="00D7063F"/>
    <w:rsid w:val="00D71EC6"/>
    <w:rsid w:val="00D774E8"/>
    <w:rsid w:val="00D803D6"/>
    <w:rsid w:val="00D80AAC"/>
    <w:rsid w:val="00D8148D"/>
    <w:rsid w:val="00D8149D"/>
    <w:rsid w:val="00D8360A"/>
    <w:rsid w:val="00D840B4"/>
    <w:rsid w:val="00D859FD"/>
    <w:rsid w:val="00D8668E"/>
    <w:rsid w:val="00D87510"/>
    <w:rsid w:val="00D9049F"/>
    <w:rsid w:val="00D907E2"/>
    <w:rsid w:val="00D9143B"/>
    <w:rsid w:val="00D93307"/>
    <w:rsid w:val="00D93D3A"/>
    <w:rsid w:val="00D951B2"/>
    <w:rsid w:val="00D95778"/>
    <w:rsid w:val="00D97164"/>
    <w:rsid w:val="00D976EE"/>
    <w:rsid w:val="00DA00D5"/>
    <w:rsid w:val="00DA1E90"/>
    <w:rsid w:val="00DA205C"/>
    <w:rsid w:val="00DA23D2"/>
    <w:rsid w:val="00DA33E9"/>
    <w:rsid w:val="00DA4538"/>
    <w:rsid w:val="00DA5781"/>
    <w:rsid w:val="00DA627A"/>
    <w:rsid w:val="00DB1194"/>
    <w:rsid w:val="00DB1779"/>
    <w:rsid w:val="00DB4B0B"/>
    <w:rsid w:val="00DB56C6"/>
    <w:rsid w:val="00DB56F3"/>
    <w:rsid w:val="00DB5E11"/>
    <w:rsid w:val="00DB731E"/>
    <w:rsid w:val="00DC0654"/>
    <w:rsid w:val="00DC18A0"/>
    <w:rsid w:val="00DC196D"/>
    <w:rsid w:val="00DC19CA"/>
    <w:rsid w:val="00DC1E0E"/>
    <w:rsid w:val="00DC1FB5"/>
    <w:rsid w:val="00DC518C"/>
    <w:rsid w:val="00DC6861"/>
    <w:rsid w:val="00DC6EC2"/>
    <w:rsid w:val="00DC786C"/>
    <w:rsid w:val="00DD23C9"/>
    <w:rsid w:val="00DD2DBB"/>
    <w:rsid w:val="00DD37B5"/>
    <w:rsid w:val="00DD581B"/>
    <w:rsid w:val="00DD60F4"/>
    <w:rsid w:val="00DE0DE4"/>
    <w:rsid w:val="00DE22A8"/>
    <w:rsid w:val="00DE235B"/>
    <w:rsid w:val="00DE3409"/>
    <w:rsid w:val="00DE37CE"/>
    <w:rsid w:val="00DE55A2"/>
    <w:rsid w:val="00DE57F9"/>
    <w:rsid w:val="00DE667B"/>
    <w:rsid w:val="00DE6AB4"/>
    <w:rsid w:val="00DE7290"/>
    <w:rsid w:val="00DF024F"/>
    <w:rsid w:val="00DF26DB"/>
    <w:rsid w:val="00DF28A4"/>
    <w:rsid w:val="00DF3D46"/>
    <w:rsid w:val="00DF716D"/>
    <w:rsid w:val="00DF7B3D"/>
    <w:rsid w:val="00E01C3B"/>
    <w:rsid w:val="00E024CB"/>
    <w:rsid w:val="00E025A7"/>
    <w:rsid w:val="00E0359D"/>
    <w:rsid w:val="00E03BD7"/>
    <w:rsid w:val="00E03DEE"/>
    <w:rsid w:val="00E04B23"/>
    <w:rsid w:val="00E04D8F"/>
    <w:rsid w:val="00E053B3"/>
    <w:rsid w:val="00E05456"/>
    <w:rsid w:val="00E064A6"/>
    <w:rsid w:val="00E1083D"/>
    <w:rsid w:val="00E121DD"/>
    <w:rsid w:val="00E14ED6"/>
    <w:rsid w:val="00E154FF"/>
    <w:rsid w:val="00E15809"/>
    <w:rsid w:val="00E15CBE"/>
    <w:rsid w:val="00E177EA"/>
    <w:rsid w:val="00E202BC"/>
    <w:rsid w:val="00E21E7B"/>
    <w:rsid w:val="00E21F6D"/>
    <w:rsid w:val="00E2281F"/>
    <w:rsid w:val="00E2716A"/>
    <w:rsid w:val="00E27A1D"/>
    <w:rsid w:val="00E27B41"/>
    <w:rsid w:val="00E30CD6"/>
    <w:rsid w:val="00E311B3"/>
    <w:rsid w:val="00E316CA"/>
    <w:rsid w:val="00E32E4B"/>
    <w:rsid w:val="00E33EE5"/>
    <w:rsid w:val="00E359A0"/>
    <w:rsid w:val="00E3677F"/>
    <w:rsid w:val="00E372BD"/>
    <w:rsid w:val="00E37885"/>
    <w:rsid w:val="00E37C0D"/>
    <w:rsid w:val="00E400A6"/>
    <w:rsid w:val="00E421A4"/>
    <w:rsid w:val="00E44098"/>
    <w:rsid w:val="00E45AF9"/>
    <w:rsid w:val="00E51647"/>
    <w:rsid w:val="00E521E7"/>
    <w:rsid w:val="00E533B5"/>
    <w:rsid w:val="00E53A45"/>
    <w:rsid w:val="00E53FF3"/>
    <w:rsid w:val="00E56E4C"/>
    <w:rsid w:val="00E57DD7"/>
    <w:rsid w:val="00E60266"/>
    <w:rsid w:val="00E60584"/>
    <w:rsid w:val="00E624FE"/>
    <w:rsid w:val="00E62D3A"/>
    <w:rsid w:val="00E65A43"/>
    <w:rsid w:val="00E669CE"/>
    <w:rsid w:val="00E678E4"/>
    <w:rsid w:val="00E67B85"/>
    <w:rsid w:val="00E701AA"/>
    <w:rsid w:val="00E70C9D"/>
    <w:rsid w:val="00E70FAB"/>
    <w:rsid w:val="00E715E0"/>
    <w:rsid w:val="00E728CE"/>
    <w:rsid w:val="00E72A69"/>
    <w:rsid w:val="00E739CB"/>
    <w:rsid w:val="00E74B74"/>
    <w:rsid w:val="00E80896"/>
    <w:rsid w:val="00E81250"/>
    <w:rsid w:val="00E81BE1"/>
    <w:rsid w:val="00E820D0"/>
    <w:rsid w:val="00E821ED"/>
    <w:rsid w:val="00E824E1"/>
    <w:rsid w:val="00E82AF5"/>
    <w:rsid w:val="00E82E15"/>
    <w:rsid w:val="00E8335F"/>
    <w:rsid w:val="00E849DB"/>
    <w:rsid w:val="00E85C6E"/>
    <w:rsid w:val="00E87707"/>
    <w:rsid w:val="00E90BF0"/>
    <w:rsid w:val="00E9203F"/>
    <w:rsid w:val="00E93C96"/>
    <w:rsid w:val="00E94724"/>
    <w:rsid w:val="00E9549A"/>
    <w:rsid w:val="00EA0D16"/>
    <w:rsid w:val="00EA2C80"/>
    <w:rsid w:val="00EA394E"/>
    <w:rsid w:val="00EA441D"/>
    <w:rsid w:val="00EA4692"/>
    <w:rsid w:val="00EA6D24"/>
    <w:rsid w:val="00EA6FD5"/>
    <w:rsid w:val="00EB0A20"/>
    <w:rsid w:val="00EB1A34"/>
    <w:rsid w:val="00EB22A2"/>
    <w:rsid w:val="00EB447D"/>
    <w:rsid w:val="00EB4610"/>
    <w:rsid w:val="00EB5BCF"/>
    <w:rsid w:val="00EB5E55"/>
    <w:rsid w:val="00EB770F"/>
    <w:rsid w:val="00EC0CAB"/>
    <w:rsid w:val="00EC1F6D"/>
    <w:rsid w:val="00EC3519"/>
    <w:rsid w:val="00EC3744"/>
    <w:rsid w:val="00EC5308"/>
    <w:rsid w:val="00EC68E0"/>
    <w:rsid w:val="00EC691C"/>
    <w:rsid w:val="00ED3C3B"/>
    <w:rsid w:val="00ED5987"/>
    <w:rsid w:val="00ED7E7B"/>
    <w:rsid w:val="00EE5730"/>
    <w:rsid w:val="00EE6856"/>
    <w:rsid w:val="00EE7B34"/>
    <w:rsid w:val="00EF1070"/>
    <w:rsid w:val="00EF27A2"/>
    <w:rsid w:val="00EF52C1"/>
    <w:rsid w:val="00EF5373"/>
    <w:rsid w:val="00EF70D0"/>
    <w:rsid w:val="00EF7516"/>
    <w:rsid w:val="00F00954"/>
    <w:rsid w:val="00F01AF3"/>
    <w:rsid w:val="00F02247"/>
    <w:rsid w:val="00F066FF"/>
    <w:rsid w:val="00F07726"/>
    <w:rsid w:val="00F0792D"/>
    <w:rsid w:val="00F10CED"/>
    <w:rsid w:val="00F11CD1"/>
    <w:rsid w:val="00F1363F"/>
    <w:rsid w:val="00F14AAC"/>
    <w:rsid w:val="00F14D7C"/>
    <w:rsid w:val="00F156F2"/>
    <w:rsid w:val="00F20933"/>
    <w:rsid w:val="00F21708"/>
    <w:rsid w:val="00F22B34"/>
    <w:rsid w:val="00F23C4D"/>
    <w:rsid w:val="00F25BD5"/>
    <w:rsid w:val="00F26077"/>
    <w:rsid w:val="00F2645C"/>
    <w:rsid w:val="00F26A88"/>
    <w:rsid w:val="00F27667"/>
    <w:rsid w:val="00F301FA"/>
    <w:rsid w:val="00F32EAF"/>
    <w:rsid w:val="00F340A9"/>
    <w:rsid w:val="00F347EA"/>
    <w:rsid w:val="00F35A10"/>
    <w:rsid w:val="00F367C3"/>
    <w:rsid w:val="00F3730D"/>
    <w:rsid w:val="00F37CA8"/>
    <w:rsid w:val="00F41249"/>
    <w:rsid w:val="00F41F98"/>
    <w:rsid w:val="00F42DE7"/>
    <w:rsid w:val="00F432C2"/>
    <w:rsid w:val="00F43F61"/>
    <w:rsid w:val="00F44199"/>
    <w:rsid w:val="00F459A6"/>
    <w:rsid w:val="00F45DBE"/>
    <w:rsid w:val="00F4745B"/>
    <w:rsid w:val="00F5207B"/>
    <w:rsid w:val="00F530E1"/>
    <w:rsid w:val="00F53AB1"/>
    <w:rsid w:val="00F53CFA"/>
    <w:rsid w:val="00F57AE0"/>
    <w:rsid w:val="00F61400"/>
    <w:rsid w:val="00F61A8F"/>
    <w:rsid w:val="00F620E6"/>
    <w:rsid w:val="00F621CE"/>
    <w:rsid w:val="00F638C7"/>
    <w:rsid w:val="00F6562E"/>
    <w:rsid w:val="00F67290"/>
    <w:rsid w:val="00F67802"/>
    <w:rsid w:val="00F6797E"/>
    <w:rsid w:val="00F67A42"/>
    <w:rsid w:val="00F710FA"/>
    <w:rsid w:val="00F72442"/>
    <w:rsid w:val="00F72B00"/>
    <w:rsid w:val="00F72B53"/>
    <w:rsid w:val="00F72CC4"/>
    <w:rsid w:val="00F732CE"/>
    <w:rsid w:val="00F741CE"/>
    <w:rsid w:val="00F750F1"/>
    <w:rsid w:val="00F77453"/>
    <w:rsid w:val="00F77EDA"/>
    <w:rsid w:val="00F809CF"/>
    <w:rsid w:val="00F81B25"/>
    <w:rsid w:val="00F822B7"/>
    <w:rsid w:val="00F82E9B"/>
    <w:rsid w:val="00F83886"/>
    <w:rsid w:val="00F84AF2"/>
    <w:rsid w:val="00F84CAB"/>
    <w:rsid w:val="00F851A9"/>
    <w:rsid w:val="00F86E91"/>
    <w:rsid w:val="00F87098"/>
    <w:rsid w:val="00F8734D"/>
    <w:rsid w:val="00F87B8C"/>
    <w:rsid w:val="00F90B10"/>
    <w:rsid w:val="00F91353"/>
    <w:rsid w:val="00F920BC"/>
    <w:rsid w:val="00F92354"/>
    <w:rsid w:val="00F942AC"/>
    <w:rsid w:val="00F94786"/>
    <w:rsid w:val="00F94869"/>
    <w:rsid w:val="00F9601A"/>
    <w:rsid w:val="00FA010E"/>
    <w:rsid w:val="00FA0484"/>
    <w:rsid w:val="00FA1EEA"/>
    <w:rsid w:val="00FA2569"/>
    <w:rsid w:val="00FA2895"/>
    <w:rsid w:val="00FA349E"/>
    <w:rsid w:val="00FA4373"/>
    <w:rsid w:val="00FA672D"/>
    <w:rsid w:val="00FA756A"/>
    <w:rsid w:val="00FA7D8F"/>
    <w:rsid w:val="00FB7305"/>
    <w:rsid w:val="00FC10E3"/>
    <w:rsid w:val="00FC18E0"/>
    <w:rsid w:val="00FC4CC4"/>
    <w:rsid w:val="00FC62F1"/>
    <w:rsid w:val="00FC6740"/>
    <w:rsid w:val="00FC6A6B"/>
    <w:rsid w:val="00FC743A"/>
    <w:rsid w:val="00FD16F6"/>
    <w:rsid w:val="00FD1C53"/>
    <w:rsid w:val="00FD2452"/>
    <w:rsid w:val="00FD2C5D"/>
    <w:rsid w:val="00FD4F87"/>
    <w:rsid w:val="00FD7AF2"/>
    <w:rsid w:val="00FE0EFB"/>
    <w:rsid w:val="00FE11B2"/>
    <w:rsid w:val="00FE27AE"/>
    <w:rsid w:val="00FE4607"/>
    <w:rsid w:val="00FE6F94"/>
    <w:rsid w:val="00FE7789"/>
    <w:rsid w:val="00FF096E"/>
    <w:rsid w:val="00FF0E32"/>
    <w:rsid w:val="00FF1B6C"/>
    <w:rsid w:val="00FF2814"/>
    <w:rsid w:val="00FF3864"/>
    <w:rsid w:val="00FF4FF3"/>
    <w:rsid w:val="00FF6FEB"/>
    <w:rsid w:val="00FF7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668A31"/>
  <w15:chartTrackingRefBased/>
  <w15:docId w15:val="{8C6E45CD-5B3A-4552-AB27-3072C2E40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B0014"/>
    <w:pPr>
      <w:spacing w:after="0" w:line="276" w:lineRule="auto"/>
      <w:jc w:val="both"/>
    </w:pPr>
    <w:rPr>
      <w:rFonts w:ascii="Arial" w:hAnsi="Arial" w:cs="Arial"/>
    </w:rPr>
  </w:style>
  <w:style w:type="paragraph" w:styleId="Nagwek1">
    <w:name w:val="heading 1"/>
    <w:basedOn w:val="Normalny"/>
    <w:next w:val="Normalny"/>
    <w:link w:val="Nagwek1Znak"/>
    <w:qFormat/>
    <w:rsid w:val="00E32E4B"/>
    <w:pPr>
      <w:keepNext/>
      <w:keepLines/>
      <w:spacing w:before="240" w:line="259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2024B9"/>
    <w:pPr>
      <w:keepNext/>
      <w:spacing w:line="240" w:lineRule="auto"/>
      <w:jc w:val="center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024B9"/>
    <w:pPr>
      <w:keepNext/>
      <w:keepLines/>
      <w:spacing w:before="4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danienaglowek">
    <w:name w:val="zadanie_naglowek"/>
    <w:basedOn w:val="Normalny"/>
    <w:qFormat/>
    <w:rsid w:val="0007731F"/>
    <w:pPr>
      <w:shd w:val="clear" w:color="auto" w:fill="BFBFBF" w:themeFill="background1" w:themeFillShade="BF"/>
      <w:spacing w:after="40"/>
    </w:pPr>
    <w:rPr>
      <w:b/>
    </w:rPr>
  </w:style>
  <w:style w:type="paragraph" w:styleId="Nagwek">
    <w:name w:val="header"/>
    <w:aliases w:val=" Znak,Znak"/>
    <w:basedOn w:val="Normalny"/>
    <w:link w:val="Nagwek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 Znak Znak,Znak Znak"/>
    <w:basedOn w:val="Domylnaczcionkaakapitu"/>
    <w:link w:val="Nagwek"/>
    <w:uiPriority w:val="99"/>
    <w:rsid w:val="000E52A0"/>
    <w:rPr>
      <w:rFonts w:ascii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0E52A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52A0"/>
    <w:rPr>
      <w:rFonts w:ascii="Arial" w:hAnsi="Arial" w:cs="Arial"/>
    </w:rPr>
  </w:style>
  <w:style w:type="character" w:styleId="Odwoaniedokomentarza">
    <w:name w:val="annotation reference"/>
    <w:basedOn w:val="Domylnaczcionkaakapitu"/>
    <w:unhideWhenUsed/>
    <w:rsid w:val="000B152D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B152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B152D"/>
    <w:rPr>
      <w:rFonts w:ascii="Arial" w:hAnsi="Arial" w:cs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15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152D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unhideWhenUsed/>
    <w:rsid w:val="000B15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rsid w:val="000B152D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4A3A78"/>
    <w:rPr>
      <w:color w:val="808080"/>
    </w:rPr>
  </w:style>
  <w:style w:type="table" w:styleId="Tabela-Siatka">
    <w:name w:val="Table Grid"/>
    <w:basedOn w:val="Standardowy"/>
    <w:uiPriority w:val="59"/>
    <w:rsid w:val="000773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DE22A8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32E4B"/>
    <w:rPr>
      <w:rFonts w:ascii="Calibri Light" w:eastAsia="Times New Roman" w:hAnsi="Calibri Light" w:cs="Times New Roman"/>
      <w:color w:val="2E74B5"/>
      <w:sz w:val="32"/>
      <w:szCs w:val="32"/>
    </w:rPr>
  </w:style>
  <w:style w:type="numbering" w:customStyle="1" w:styleId="Bezlisty1">
    <w:name w:val="Bez listy1"/>
    <w:next w:val="Bezlisty"/>
    <w:uiPriority w:val="99"/>
    <w:semiHidden/>
    <w:unhideWhenUsed/>
    <w:rsid w:val="00E32E4B"/>
  </w:style>
  <w:style w:type="table" w:customStyle="1" w:styleId="Tabela-Siatka1">
    <w:name w:val="Tabela - Siatka1"/>
    <w:basedOn w:val="Standardowy"/>
    <w:next w:val="Tabela-Siatka"/>
    <w:uiPriority w:val="39"/>
    <w:rsid w:val="00E32E4B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zory">
    <w:name w:val="Wzory"/>
    <w:rsid w:val="00E32E4B"/>
    <w:pPr>
      <w:tabs>
        <w:tab w:val="center" w:pos="3686"/>
        <w:tab w:val="right" w:pos="7371"/>
      </w:tabs>
      <w:spacing w:before="160" w:line="240" w:lineRule="auto"/>
    </w:pPr>
    <w:rPr>
      <w:rFonts w:ascii="Times New Roman" w:eastAsia="Times New Roman" w:hAnsi="Times New Roman" w:cs="Times New Roman"/>
      <w:noProof/>
      <w:szCs w:val="20"/>
      <w:lang w:eastAsia="pl-PL"/>
    </w:rPr>
  </w:style>
  <w:style w:type="character" w:customStyle="1" w:styleId="Hipercze1">
    <w:name w:val="Hiperłącze1"/>
    <w:basedOn w:val="Domylnaczcionkaakapitu"/>
    <w:unhideWhenUsed/>
    <w:rsid w:val="00E32E4B"/>
    <w:rPr>
      <w:color w:val="0563C1"/>
      <w:u w:val="single"/>
    </w:rPr>
  </w:style>
  <w:style w:type="paragraph" w:customStyle="1" w:styleId="Default">
    <w:name w:val="Default"/>
    <w:rsid w:val="00E3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E32E4B"/>
    <w:pPr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32E4B"/>
    <w:rPr>
      <w:rFonts w:ascii="Times New Roman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semiHidden/>
    <w:unhideWhenUsed/>
    <w:rsid w:val="00E32E4B"/>
    <w:rPr>
      <w:vertAlign w:val="superscript"/>
    </w:rPr>
  </w:style>
  <w:style w:type="paragraph" w:customStyle="1" w:styleId="noindent">
    <w:name w:val="noindent"/>
    <w:basedOn w:val="Normalny"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E32E4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yteHipercze1">
    <w:name w:val="UżyteHiperłącze1"/>
    <w:basedOn w:val="Domylnaczcionkaakapitu"/>
    <w:semiHidden/>
    <w:unhideWhenUsed/>
    <w:rsid w:val="00E32E4B"/>
    <w:rPr>
      <w:color w:val="954F72"/>
      <w:u w:val="single"/>
    </w:rPr>
  </w:style>
  <w:style w:type="character" w:customStyle="1" w:styleId="mwe-math-mathml-inline">
    <w:name w:val="mwe-math-mathml-inline"/>
    <w:basedOn w:val="Domylnaczcionkaakapitu"/>
    <w:rsid w:val="00E32E4B"/>
  </w:style>
  <w:style w:type="paragraph" w:customStyle="1" w:styleId="Nagwek11">
    <w:name w:val="Nagłówek 11"/>
    <w:basedOn w:val="Normalny"/>
    <w:next w:val="Normalny"/>
    <w:qFormat/>
    <w:rsid w:val="00E32E4B"/>
    <w:pPr>
      <w:keepNext/>
      <w:keepLines/>
      <w:spacing w:before="240" w:line="240" w:lineRule="auto"/>
      <w:jc w:val="left"/>
      <w:outlineLvl w:val="0"/>
    </w:pPr>
    <w:rPr>
      <w:rFonts w:ascii="Calibri Light" w:eastAsia="Times New Roman" w:hAnsi="Calibri Light" w:cs="Times New Roman"/>
      <w:color w:val="2E74B5"/>
      <w:sz w:val="32"/>
      <w:szCs w:val="32"/>
      <w:lang w:eastAsia="pl-PL"/>
    </w:rPr>
  </w:style>
  <w:style w:type="numbering" w:customStyle="1" w:styleId="Bezlisty11">
    <w:name w:val="Bez listy11"/>
    <w:next w:val="Bezlisty"/>
    <w:uiPriority w:val="99"/>
    <w:semiHidden/>
    <w:unhideWhenUsed/>
    <w:rsid w:val="00E32E4B"/>
  </w:style>
  <w:style w:type="numbering" w:customStyle="1" w:styleId="Bezlisty111">
    <w:name w:val="Bez listy111"/>
    <w:next w:val="Bezlisty"/>
    <w:uiPriority w:val="99"/>
    <w:semiHidden/>
    <w:unhideWhenUsed/>
    <w:rsid w:val="00E32E4B"/>
  </w:style>
  <w:style w:type="numbering" w:customStyle="1" w:styleId="Bezlisty1111">
    <w:name w:val="Bez listy1111"/>
    <w:next w:val="Bezlisty"/>
    <w:uiPriority w:val="99"/>
    <w:semiHidden/>
    <w:unhideWhenUsed/>
    <w:rsid w:val="00E32E4B"/>
  </w:style>
  <w:style w:type="character" w:styleId="Pogrubienie">
    <w:name w:val="Strong"/>
    <w:basedOn w:val="Domylnaczcionkaakapitu"/>
    <w:uiPriority w:val="22"/>
    <w:qFormat/>
    <w:rsid w:val="00E32E4B"/>
    <w:rPr>
      <w:b/>
      <w:bCs/>
    </w:rPr>
  </w:style>
  <w:style w:type="paragraph" w:styleId="Tekstpodstawowy">
    <w:name w:val="Body Text"/>
    <w:basedOn w:val="Normalny"/>
    <w:link w:val="TekstpodstawowyZnak"/>
    <w:rsid w:val="00E32E4B"/>
    <w:pPr>
      <w:spacing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32E4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citation">
    <w:name w:val="citation"/>
    <w:basedOn w:val="Domylnaczcionkaakapitu"/>
    <w:rsid w:val="00E32E4B"/>
  </w:style>
  <w:style w:type="character" w:customStyle="1" w:styleId="lang-list">
    <w:name w:val="lang-list"/>
    <w:basedOn w:val="Domylnaczcionkaakapitu"/>
    <w:rsid w:val="00E32E4B"/>
  </w:style>
  <w:style w:type="numbering" w:customStyle="1" w:styleId="Bezlisty2">
    <w:name w:val="Bez listy2"/>
    <w:next w:val="Bezlisty"/>
    <w:uiPriority w:val="99"/>
    <w:semiHidden/>
    <w:unhideWhenUsed/>
    <w:rsid w:val="00E32E4B"/>
  </w:style>
  <w:style w:type="numbering" w:customStyle="1" w:styleId="Bezlisty12">
    <w:name w:val="Bez listy12"/>
    <w:next w:val="Bezlisty"/>
    <w:uiPriority w:val="99"/>
    <w:semiHidden/>
    <w:unhideWhenUsed/>
    <w:rsid w:val="00E32E4B"/>
  </w:style>
  <w:style w:type="character" w:customStyle="1" w:styleId="spacing">
    <w:name w:val="spacing"/>
    <w:basedOn w:val="Domylnaczcionkaakapitu"/>
    <w:rsid w:val="00E32E4B"/>
  </w:style>
  <w:style w:type="character" w:customStyle="1" w:styleId="notranslate">
    <w:name w:val="notranslate"/>
    <w:basedOn w:val="Domylnaczcionkaakapitu"/>
    <w:rsid w:val="00E32E4B"/>
  </w:style>
  <w:style w:type="character" w:customStyle="1" w:styleId="AkapitzlistZnak">
    <w:name w:val="Akapit z listą Znak"/>
    <w:basedOn w:val="Domylnaczcionkaakapitu"/>
    <w:link w:val="Akapitzlist"/>
    <w:uiPriority w:val="34"/>
    <w:qFormat/>
    <w:rsid w:val="00E32E4B"/>
    <w:rPr>
      <w:rFonts w:ascii="Arial" w:hAnsi="Arial" w:cs="Arial"/>
    </w:rPr>
  </w:style>
  <w:style w:type="character" w:customStyle="1" w:styleId="Nagwek1Znak1">
    <w:name w:val="Nagłówek 1 Znak1"/>
    <w:basedOn w:val="Domylnaczcionkaakapitu"/>
    <w:uiPriority w:val="9"/>
    <w:rsid w:val="00E32E4B"/>
    <w:rPr>
      <w:rFonts w:ascii="Times New Roman" w:eastAsia="Times New Roman" w:hAnsi="Times New Roman" w:cs="Times New Roman"/>
      <w:color w:val="2F5496"/>
      <w:sz w:val="32"/>
      <w:szCs w:val="32"/>
    </w:rPr>
  </w:style>
  <w:style w:type="paragraph" w:customStyle="1" w:styleId="Podtytu1">
    <w:name w:val="Podtytuł1"/>
    <w:basedOn w:val="Normalny"/>
    <w:next w:val="Normalny"/>
    <w:uiPriority w:val="11"/>
    <w:qFormat/>
    <w:rsid w:val="00E32E4B"/>
    <w:pPr>
      <w:numPr>
        <w:ilvl w:val="1"/>
      </w:numPr>
      <w:spacing w:after="160" w:line="240" w:lineRule="auto"/>
      <w:jc w:val="left"/>
    </w:pPr>
    <w:rPr>
      <w:rFonts w:eastAsia="Times New Roman" w:cs="Times New Roman"/>
      <w:color w:val="5A5A5A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E32E4B"/>
    <w:rPr>
      <w:rFonts w:eastAsia="Times New Roman"/>
      <w:color w:val="5A5A5A"/>
      <w:spacing w:val="15"/>
    </w:rPr>
  </w:style>
  <w:style w:type="character" w:styleId="Uwydatnienie">
    <w:name w:val="Emphasis"/>
    <w:basedOn w:val="Domylnaczcionkaakapitu"/>
    <w:uiPriority w:val="20"/>
    <w:qFormat/>
    <w:rsid w:val="00E32E4B"/>
    <w:rPr>
      <w:i/>
      <w:iCs/>
    </w:rPr>
  </w:style>
  <w:style w:type="character" w:customStyle="1" w:styleId="Wyrnieniedelikatne1">
    <w:name w:val="Wyróżnienie delikatne1"/>
    <w:basedOn w:val="Domylnaczcionkaakapitu"/>
    <w:uiPriority w:val="19"/>
    <w:qFormat/>
    <w:rsid w:val="00E32E4B"/>
    <w:rPr>
      <w:i/>
      <w:iCs/>
      <w:color w:val="404040"/>
    </w:rPr>
  </w:style>
  <w:style w:type="character" w:customStyle="1" w:styleId="Wyrnienieintensywne1">
    <w:name w:val="Wyróżnienie intensywne1"/>
    <w:basedOn w:val="Domylnaczcionkaakapitu"/>
    <w:uiPriority w:val="21"/>
    <w:qFormat/>
    <w:rsid w:val="00E32E4B"/>
    <w:rPr>
      <w:i/>
      <w:iCs/>
      <w:color w:val="4472C4"/>
    </w:rPr>
  </w:style>
  <w:style w:type="character" w:styleId="Hipercze">
    <w:name w:val="Hyperlink"/>
    <w:basedOn w:val="Domylnaczcionkaakapitu"/>
    <w:uiPriority w:val="99"/>
    <w:unhideWhenUsed/>
    <w:rsid w:val="00E32E4B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E32E4B"/>
    <w:rPr>
      <w:color w:val="954F72" w:themeColor="followedHyperlink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E4B"/>
    <w:pPr>
      <w:numPr>
        <w:ilvl w:val="1"/>
      </w:numPr>
      <w:spacing w:after="160"/>
    </w:pPr>
    <w:rPr>
      <w:rFonts w:asciiTheme="minorHAnsi" w:eastAsia="Times New Roman" w:hAnsiTheme="minorHAnsi" w:cstheme="minorBidi"/>
      <w:color w:val="5A5A5A"/>
      <w:spacing w:val="15"/>
    </w:rPr>
  </w:style>
  <w:style w:type="character" w:customStyle="1" w:styleId="PodtytuZnak1">
    <w:name w:val="Podtytuł Znak1"/>
    <w:basedOn w:val="Domylnaczcionkaakapitu"/>
    <w:uiPriority w:val="11"/>
    <w:rsid w:val="00E32E4B"/>
    <w:rPr>
      <w:rFonts w:eastAsiaTheme="minorEastAsia"/>
      <w:color w:val="5A5A5A" w:themeColor="text1" w:themeTint="A5"/>
      <w:spacing w:val="15"/>
    </w:rPr>
  </w:style>
  <w:style w:type="character" w:styleId="Wyrnieniedelikatne">
    <w:name w:val="Subtle Emphasis"/>
    <w:basedOn w:val="Domylnaczcionkaakapitu"/>
    <w:uiPriority w:val="19"/>
    <w:qFormat/>
    <w:rsid w:val="00E32E4B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E32E4B"/>
    <w:rPr>
      <w:i/>
      <w:iCs/>
      <w:color w:val="5B9BD5" w:themeColor="accent1"/>
    </w:rPr>
  </w:style>
  <w:style w:type="table" w:customStyle="1" w:styleId="Tabela-Siatka31">
    <w:name w:val="Tabela - Siatka31"/>
    <w:basedOn w:val="Standardowy"/>
    <w:next w:val="Tabela-Siatka"/>
    <w:uiPriority w:val="59"/>
    <w:rsid w:val="00F0792D"/>
    <w:pPr>
      <w:spacing w:after="0" w:line="240" w:lineRule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2024B9"/>
    <w:rPr>
      <w:rFonts w:ascii="Times New Roman" w:eastAsia="Arial Unicode MS" w:hAnsi="Times New Roman" w:cs="Times New Roman"/>
      <w:b/>
      <w:bCs/>
      <w:sz w:val="28"/>
      <w:szCs w:val="24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2024B9"/>
    <w:pPr>
      <w:keepNext/>
      <w:keepLines/>
      <w:spacing w:before="40" w:line="259" w:lineRule="auto"/>
      <w:jc w:val="left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3">
    <w:name w:val="Bez listy3"/>
    <w:next w:val="Bezlisty"/>
    <w:uiPriority w:val="99"/>
    <w:semiHidden/>
    <w:unhideWhenUsed/>
    <w:rsid w:val="002024B9"/>
  </w:style>
  <w:style w:type="table" w:customStyle="1" w:styleId="Tabela-Siatka11">
    <w:name w:val="Tabela - Siatka11"/>
    <w:basedOn w:val="Standardowy"/>
    <w:next w:val="Tabela-Siatka"/>
    <w:uiPriority w:val="39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202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2024B9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2024B9"/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Bezlisty13">
    <w:name w:val="Bez listy13"/>
    <w:next w:val="Bezlisty"/>
    <w:uiPriority w:val="99"/>
    <w:semiHidden/>
    <w:unhideWhenUsed/>
    <w:rsid w:val="002024B9"/>
  </w:style>
  <w:style w:type="paragraph" w:styleId="Tekstpodstawowy2">
    <w:name w:val="Body Text 2"/>
    <w:basedOn w:val="Normalny"/>
    <w:link w:val="Tekstpodstawowy2Znak"/>
    <w:rsid w:val="002024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2024B9"/>
    <w:pPr>
      <w:spacing w:after="120" w:line="480" w:lineRule="auto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rsid w:val="002024B9"/>
    <w:pPr>
      <w:spacing w:line="240" w:lineRule="auto"/>
      <w:jc w:val="left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024B9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Akapitzlist1">
    <w:name w:val="Akapit z listą1"/>
    <w:basedOn w:val="Normalny"/>
    <w:rsid w:val="002024B9"/>
    <w:pPr>
      <w:spacing w:after="200"/>
      <w:ind w:left="720"/>
      <w:contextualSpacing/>
      <w:jc w:val="left"/>
    </w:pPr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rsid w:val="002024B9"/>
    <w:pPr>
      <w:suppressAutoHyphens/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24B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treci2">
    <w:name w:val="Tekst treści (2)"/>
    <w:rsid w:val="002024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717171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8">
    <w:name w:val="Tekst treści (28)_"/>
    <w:link w:val="Teksttreci280"/>
    <w:rsid w:val="002024B9"/>
    <w:rPr>
      <w:rFonts w:ascii="Sylfaen" w:eastAsia="Sylfaen" w:hAnsi="Sylfaen" w:cs="Sylfaen"/>
      <w:sz w:val="17"/>
      <w:szCs w:val="17"/>
      <w:shd w:val="clear" w:color="auto" w:fill="FFFFFF"/>
    </w:rPr>
  </w:style>
  <w:style w:type="paragraph" w:customStyle="1" w:styleId="Teksttreci280">
    <w:name w:val="Tekst treści (28)"/>
    <w:basedOn w:val="Normalny"/>
    <w:link w:val="Teksttreci28"/>
    <w:rsid w:val="002024B9"/>
    <w:pPr>
      <w:shd w:val="clear" w:color="auto" w:fill="FFFFFF"/>
      <w:spacing w:line="221" w:lineRule="exact"/>
    </w:pPr>
    <w:rPr>
      <w:rFonts w:ascii="Sylfaen" w:eastAsia="Sylfaen" w:hAnsi="Sylfaen" w:cs="Sylfaen"/>
      <w:sz w:val="17"/>
      <w:szCs w:val="17"/>
    </w:rPr>
  </w:style>
  <w:style w:type="table" w:customStyle="1" w:styleId="Tabela-Siatka5">
    <w:name w:val="Tabela - Siatka5"/>
    <w:basedOn w:val="Standardowy"/>
    <w:next w:val="Tabela-Siatka"/>
    <w:uiPriority w:val="59"/>
    <w:rsid w:val="002024B9"/>
    <w:pPr>
      <w:spacing w:after="0" w:line="240" w:lineRule="auto"/>
    </w:pPr>
    <w:rPr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1">
    <w:name w:val="Nagłówek 3 Znak1"/>
    <w:basedOn w:val="Domylnaczcionkaakapitu"/>
    <w:uiPriority w:val="9"/>
    <w:semiHidden/>
    <w:rsid w:val="002024B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aglowekzadanie">
    <w:name w:val="naglowek_zadanie"/>
    <w:basedOn w:val="zadanienaglowek"/>
    <w:qFormat/>
    <w:rsid w:val="003447DA"/>
  </w:style>
  <w:style w:type="paragraph" w:styleId="Legenda">
    <w:name w:val="caption"/>
    <w:basedOn w:val="Normalny"/>
    <w:next w:val="Normalny"/>
    <w:uiPriority w:val="35"/>
    <w:unhideWhenUsed/>
    <w:qFormat/>
    <w:rsid w:val="00C63BD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ela-Siatka41">
    <w:name w:val="Tabela - Siatka41"/>
    <w:basedOn w:val="Standardowy"/>
    <w:next w:val="Tabela-Siatka"/>
    <w:uiPriority w:val="59"/>
    <w:rsid w:val="00942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24F0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24F07"/>
    <w:rPr>
      <w:rFonts w:ascii="Arial" w:hAnsi="Arial" w:cs="Arial"/>
      <w:sz w:val="16"/>
      <w:szCs w:val="16"/>
    </w:rPr>
  </w:style>
  <w:style w:type="paragraph" w:customStyle="1" w:styleId="g">
    <w:name w:val="g"/>
    <w:basedOn w:val="Normalny"/>
    <w:rsid w:val="00924F07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99"/>
    <w:qFormat/>
    <w:rsid w:val="0076005B"/>
    <w:pPr>
      <w:spacing w:after="0" w:line="240" w:lineRule="auto"/>
    </w:pPr>
    <w:rPr>
      <w:rFonts w:ascii="Times New Roman" w:eastAsia="Calibri" w:hAnsi="Times New Roman" w:cs="Times New Roman"/>
    </w:rPr>
  </w:style>
  <w:style w:type="character" w:customStyle="1" w:styleId="BezodstpwZnak">
    <w:name w:val="Bez odstępów Znak"/>
    <w:link w:val="Bezodstpw"/>
    <w:uiPriority w:val="99"/>
    <w:locked/>
    <w:rsid w:val="0076005B"/>
    <w:rPr>
      <w:rFonts w:ascii="Times New Roman" w:eastAsia="Calibri" w:hAnsi="Times New Roman" w:cs="Times New Roman"/>
    </w:rPr>
  </w:style>
  <w:style w:type="table" w:customStyle="1" w:styleId="Tabela-Siatka111">
    <w:name w:val="Tabela - Siatka111"/>
    <w:basedOn w:val="Standardowy"/>
    <w:next w:val="Tabela-Siatka"/>
    <w:uiPriority w:val="59"/>
    <w:rsid w:val="003443C3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next w:val="Tabela-Siatka"/>
    <w:uiPriority w:val="39"/>
    <w:rsid w:val="00D33DE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viewer">
    <w:name w:val="reviewer"/>
    <w:basedOn w:val="Domylnaczcionkaakapitu"/>
    <w:rsid w:val="0079517F"/>
  </w:style>
  <w:style w:type="table" w:customStyle="1" w:styleId="Tabela-Siatka12">
    <w:name w:val="Tabela - Siatka12"/>
    <w:basedOn w:val="Standardowy"/>
    <w:next w:val="Tabela-Siatka"/>
    <w:uiPriority w:val="59"/>
    <w:rsid w:val="001D08EA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normalnyarial11int115">
    <w:name w:val="Tekst normalny arial 11 int 1.15"/>
    <w:basedOn w:val="Normalny"/>
    <w:qFormat/>
    <w:rsid w:val="001D08EA"/>
    <w:pPr>
      <w:jc w:val="left"/>
    </w:pPr>
  </w:style>
  <w:style w:type="paragraph" w:customStyle="1" w:styleId="Naglowekzadanie0">
    <w:name w:val="Naglowek zadanie"/>
    <w:basedOn w:val="Tekstnormalnyarial11int115"/>
    <w:qFormat/>
    <w:rsid w:val="00F61400"/>
    <w:pPr>
      <w:shd w:val="clear" w:color="auto" w:fill="D5B8EA"/>
      <w:spacing w:after="40"/>
    </w:pPr>
    <w:rPr>
      <w:b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F7B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63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9D8D64-59E2-42AF-AF48-60ABCD0D3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20</Pages>
  <Words>4848</Words>
  <Characters>29090</Characters>
  <Application>Microsoft Office Word</Application>
  <DocSecurity>0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CKE</Company>
  <LinksUpToDate>false</LinksUpToDate>
  <CharactersWithSpaces>33871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fizykaEM</dc:creator>
  <cp:keywords/>
  <dc:description/>
  <cp:lastModifiedBy>Andrzej Kaptur</cp:lastModifiedBy>
  <cp:revision>33</cp:revision>
  <cp:lastPrinted>2022-11-25T14:09:00Z</cp:lastPrinted>
  <dcterms:created xsi:type="dcterms:W3CDTF">2022-11-24T12:25:00Z</dcterms:created>
  <dcterms:modified xsi:type="dcterms:W3CDTF">2022-12-06T07:26:00Z</dcterms:modified>
</cp:coreProperties>
</file>